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290B" w14:textId="67EDDF8E" w:rsidR="00F81E4C" w:rsidRPr="00D430D7" w:rsidRDefault="00F81E4C" w:rsidP="00C13760">
      <w:pPr>
        <w:pStyle w:val="NoSpacing"/>
        <w:jc w:val="center"/>
      </w:pPr>
      <w:bookmarkStart w:id="0" w:name="_GoBack"/>
      <w:r w:rsidRPr="0012583A">
        <w:rPr>
          <w:noProof/>
        </w:rPr>
        <w:drawing>
          <wp:inline distT="0" distB="0" distL="0" distR="0" wp14:anchorId="388AD810" wp14:editId="7ADA3E6C">
            <wp:extent cx="3726612" cy="51369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657" cy="5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31BF8C" w14:textId="0580E3C0" w:rsidR="00B37EBA" w:rsidRDefault="00B37EBA" w:rsidP="00F2701B">
      <w:pPr>
        <w:pStyle w:val="NoSpacing"/>
        <w:jc w:val="center"/>
        <w:rPr>
          <w:b/>
          <w:sz w:val="28"/>
          <w:szCs w:val="28"/>
        </w:rPr>
      </w:pPr>
    </w:p>
    <w:p w14:paraId="3CADE7D6" w14:textId="77777777" w:rsidR="005B6DDA" w:rsidRPr="00D430D7" w:rsidRDefault="005B6DDA" w:rsidP="00F2701B">
      <w:pPr>
        <w:pStyle w:val="NoSpacing"/>
        <w:jc w:val="center"/>
        <w:rPr>
          <w:b/>
          <w:sz w:val="28"/>
          <w:szCs w:val="28"/>
        </w:rPr>
      </w:pPr>
    </w:p>
    <w:p w14:paraId="428E397F" w14:textId="3E6C3123" w:rsidR="007B1347" w:rsidRPr="00F22013" w:rsidRDefault="008618D0" w:rsidP="00F2701B">
      <w:pPr>
        <w:pStyle w:val="NoSpacing"/>
        <w:jc w:val="center"/>
        <w:rPr>
          <w:rFonts w:ascii="Gotham Bold" w:hAnsi="Gotham Bold"/>
          <w:b/>
          <w:sz w:val="28"/>
          <w:szCs w:val="28"/>
        </w:rPr>
      </w:pPr>
      <w:r w:rsidRPr="00F22013">
        <w:rPr>
          <w:rFonts w:ascii="Gotham Bold" w:hAnsi="Gotham Bold"/>
          <w:b/>
          <w:sz w:val="28"/>
          <w:szCs w:val="28"/>
        </w:rPr>
        <w:t>201</w:t>
      </w:r>
      <w:r w:rsidR="00CD2DCC">
        <w:rPr>
          <w:rFonts w:ascii="Gotham Bold" w:hAnsi="Gotham Bold"/>
          <w:b/>
          <w:sz w:val="28"/>
          <w:szCs w:val="28"/>
        </w:rPr>
        <w:t>9</w:t>
      </w:r>
      <w:r w:rsidR="00F2701B" w:rsidRPr="00F22013">
        <w:rPr>
          <w:rFonts w:ascii="Gotham Bold" w:hAnsi="Gotham Bold"/>
          <w:b/>
          <w:sz w:val="28"/>
          <w:szCs w:val="28"/>
        </w:rPr>
        <w:t xml:space="preserve"> National Compassionate Caregiver of the Year</w:t>
      </w:r>
      <w:r w:rsidR="00A4339C" w:rsidRPr="00A4339C">
        <w:rPr>
          <w:rFonts w:ascii="Gotham Bold" w:hAnsi="Gotham Bold"/>
          <w:b/>
          <w:sz w:val="28"/>
          <w:szCs w:val="28"/>
        </w:rPr>
        <w:t xml:space="preserve">® </w:t>
      </w:r>
      <w:r w:rsidR="00F2701B" w:rsidRPr="00F22013">
        <w:rPr>
          <w:rFonts w:ascii="Gotham Bold" w:hAnsi="Gotham Bold"/>
          <w:b/>
          <w:sz w:val="28"/>
          <w:szCs w:val="28"/>
        </w:rPr>
        <w:t xml:space="preserve"> </w:t>
      </w:r>
    </w:p>
    <w:p w14:paraId="65409C98" w14:textId="65CBEBED" w:rsidR="005204C9" w:rsidRPr="00F22013" w:rsidRDefault="00F2701B" w:rsidP="007B1347">
      <w:pPr>
        <w:pStyle w:val="NoSpacing"/>
        <w:jc w:val="center"/>
        <w:rPr>
          <w:rFonts w:ascii="Gotham Bold" w:hAnsi="Gotham Bold"/>
          <w:b/>
          <w:sz w:val="28"/>
          <w:szCs w:val="28"/>
        </w:rPr>
      </w:pPr>
      <w:r w:rsidRPr="00F22013">
        <w:rPr>
          <w:rFonts w:ascii="Gotham Bold" w:hAnsi="Gotham Bold"/>
          <w:b/>
          <w:sz w:val="28"/>
          <w:szCs w:val="28"/>
        </w:rPr>
        <w:t>Award Finalists Announced</w:t>
      </w:r>
      <w:r w:rsidR="00352F27" w:rsidRPr="00F22013">
        <w:rPr>
          <w:rFonts w:ascii="Gotham Bold" w:hAnsi="Gotham Bold"/>
          <w:b/>
          <w:sz w:val="28"/>
          <w:szCs w:val="28"/>
        </w:rPr>
        <w:t xml:space="preserve"> </w:t>
      </w:r>
    </w:p>
    <w:p w14:paraId="5B26C6FA" w14:textId="1DE12383" w:rsidR="00655C0C" w:rsidRPr="00D430D7" w:rsidRDefault="00B96468" w:rsidP="00C13760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…</w:t>
      </w:r>
    </w:p>
    <w:p w14:paraId="5A28AEF6" w14:textId="28180ACD" w:rsidR="00F2701B" w:rsidRPr="005D484A" w:rsidRDefault="00F81E4C" w:rsidP="007F5391">
      <w:pPr>
        <w:pStyle w:val="NoSpacing"/>
        <w:jc w:val="center"/>
        <w:rPr>
          <w:rFonts w:ascii="Andada" w:hAnsi="Andada"/>
        </w:rPr>
      </w:pPr>
      <w:r w:rsidRPr="005D484A">
        <w:rPr>
          <w:rFonts w:ascii="Andada" w:hAnsi="Andada"/>
        </w:rPr>
        <w:t xml:space="preserve">Six </w:t>
      </w:r>
      <w:r w:rsidR="00F2701B" w:rsidRPr="005D484A">
        <w:rPr>
          <w:rFonts w:ascii="Andada" w:hAnsi="Andada"/>
        </w:rPr>
        <w:t xml:space="preserve">NCCY Award </w:t>
      </w:r>
      <w:r w:rsidR="007B410A" w:rsidRPr="005D484A">
        <w:rPr>
          <w:rFonts w:ascii="Andada" w:hAnsi="Andada"/>
        </w:rPr>
        <w:t xml:space="preserve">finalists to be honored </w:t>
      </w:r>
      <w:r w:rsidR="00F2701B" w:rsidRPr="005D484A">
        <w:rPr>
          <w:rFonts w:ascii="Andada" w:hAnsi="Andada"/>
        </w:rPr>
        <w:t xml:space="preserve">at the </w:t>
      </w:r>
    </w:p>
    <w:p w14:paraId="65CCFDB0" w14:textId="0B9D17A1" w:rsidR="00431A0A" w:rsidRPr="005D484A" w:rsidRDefault="00D430D7" w:rsidP="007F5391">
      <w:pPr>
        <w:pStyle w:val="NoSpacing"/>
        <w:jc w:val="center"/>
        <w:rPr>
          <w:rFonts w:ascii="Andada" w:hAnsi="Andada"/>
        </w:rPr>
      </w:pPr>
      <w:r w:rsidRPr="005D484A">
        <w:rPr>
          <w:rFonts w:ascii="Andada" w:hAnsi="Andada"/>
        </w:rPr>
        <w:t>2</w:t>
      </w:r>
      <w:r w:rsidR="00FC468F">
        <w:rPr>
          <w:rFonts w:ascii="Andada" w:hAnsi="Andada"/>
        </w:rPr>
        <w:t>4</w:t>
      </w:r>
      <w:r w:rsidR="0031125E">
        <w:rPr>
          <w:rFonts w:ascii="Andada" w:hAnsi="Andada"/>
        </w:rPr>
        <w:t>th</w:t>
      </w:r>
      <w:r w:rsidR="00F2701B" w:rsidRPr="005D484A">
        <w:rPr>
          <w:rFonts w:ascii="Andada" w:hAnsi="Andada"/>
        </w:rPr>
        <w:t xml:space="preserve"> Annual Kenneth B. Schwartz Compassionate Healthcare Dinner</w:t>
      </w:r>
    </w:p>
    <w:p w14:paraId="042D3F7A" w14:textId="65A2C64A" w:rsidR="005204C9" w:rsidRDefault="005204C9" w:rsidP="000550A4">
      <w:pPr>
        <w:pStyle w:val="NoSpacing"/>
      </w:pPr>
    </w:p>
    <w:p w14:paraId="309DFC3F" w14:textId="77777777" w:rsidR="00A80015" w:rsidRPr="00912E1E" w:rsidRDefault="00A80015" w:rsidP="000550A4">
      <w:pPr>
        <w:pStyle w:val="NoSpacing"/>
      </w:pPr>
    </w:p>
    <w:p w14:paraId="6C9A1ADE" w14:textId="5C8F1097" w:rsidR="00E54B35" w:rsidRPr="00912E1E" w:rsidRDefault="009742FB" w:rsidP="00F2701B">
      <w:pPr>
        <w:pStyle w:val="NoSpacing"/>
        <w:rPr>
          <w:rFonts w:ascii="Andada" w:hAnsi="Andada"/>
        </w:rPr>
      </w:pPr>
      <w:r w:rsidRPr="00B908D6">
        <w:rPr>
          <w:rFonts w:ascii="Andada" w:hAnsi="Andada"/>
          <w:b/>
          <w:bCs/>
        </w:rPr>
        <w:t>BOSTON (</w:t>
      </w:r>
      <w:r w:rsidR="0007357C" w:rsidRPr="00B908D6">
        <w:rPr>
          <w:rFonts w:ascii="Andada" w:hAnsi="Andada"/>
          <w:b/>
          <w:bCs/>
        </w:rPr>
        <w:t>October</w:t>
      </w:r>
      <w:r w:rsidR="00B908D6">
        <w:rPr>
          <w:rFonts w:ascii="Andada" w:hAnsi="Andada"/>
          <w:b/>
          <w:bCs/>
        </w:rPr>
        <w:t xml:space="preserve"> 22</w:t>
      </w:r>
      <w:r w:rsidR="00912E1E" w:rsidRPr="00B908D6">
        <w:rPr>
          <w:rFonts w:ascii="Andada" w:hAnsi="Andada"/>
          <w:b/>
          <w:bCs/>
        </w:rPr>
        <w:t>, 2019</w:t>
      </w:r>
      <w:r w:rsidR="001437D2" w:rsidRPr="00B908D6">
        <w:rPr>
          <w:rFonts w:ascii="Andada" w:hAnsi="Andada"/>
          <w:b/>
          <w:bCs/>
        </w:rPr>
        <w:t>)</w:t>
      </w:r>
      <w:r w:rsidR="001437D2" w:rsidRPr="00B908D6">
        <w:rPr>
          <w:rFonts w:ascii="Andada" w:hAnsi="Andada"/>
          <w:bCs/>
        </w:rPr>
        <w:t>—</w:t>
      </w:r>
      <w:r w:rsidR="00F2701B" w:rsidRPr="00912E1E">
        <w:rPr>
          <w:rFonts w:ascii="Andada" w:hAnsi="Andada"/>
        </w:rPr>
        <w:t xml:space="preserve">The Schwartz Center for Compassionate Healthcare, </w:t>
      </w:r>
      <w:r w:rsidR="0031125E" w:rsidRPr="00912E1E">
        <w:rPr>
          <w:rFonts w:ascii="Andada" w:hAnsi="Andada"/>
        </w:rPr>
        <w:t xml:space="preserve">a national nonprofit dedicated to </w:t>
      </w:r>
      <w:r w:rsidR="00D12B85" w:rsidRPr="00912E1E">
        <w:rPr>
          <w:rFonts w:ascii="Andada" w:hAnsi="Andada"/>
        </w:rPr>
        <w:t xml:space="preserve">putting </w:t>
      </w:r>
      <w:r w:rsidR="0031125E" w:rsidRPr="00912E1E">
        <w:rPr>
          <w:rFonts w:ascii="Andada" w:hAnsi="Andada"/>
        </w:rPr>
        <w:t xml:space="preserve">compassion </w:t>
      </w:r>
      <w:r w:rsidR="00D12B85" w:rsidRPr="00912E1E">
        <w:rPr>
          <w:rFonts w:ascii="Andada" w:hAnsi="Andada"/>
        </w:rPr>
        <w:t>at the heart of healthcare</w:t>
      </w:r>
      <w:r w:rsidR="00467ADF" w:rsidRPr="00912E1E">
        <w:rPr>
          <w:rFonts w:ascii="Andada" w:hAnsi="Andada"/>
        </w:rPr>
        <w:t>,</w:t>
      </w:r>
      <w:r w:rsidR="0012583A" w:rsidRPr="00912E1E">
        <w:rPr>
          <w:rFonts w:ascii="Andada" w:hAnsi="Andada"/>
        </w:rPr>
        <w:t xml:space="preserve"> </w:t>
      </w:r>
      <w:r w:rsidR="00F2701B" w:rsidRPr="00912E1E">
        <w:rPr>
          <w:rFonts w:ascii="Andada" w:hAnsi="Andada"/>
        </w:rPr>
        <w:t xml:space="preserve">has selected six </w:t>
      </w:r>
      <w:r w:rsidR="00151CB8" w:rsidRPr="00912E1E">
        <w:rPr>
          <w:rFonts w:ascii="Andada" w:hAnsi="Andada"/>
        </w:rPr>
        <w:t>finalists</w:t>
      </w:r>
      <w:r w:rsidR="00F2701B" w:rsidRPr="00912E1E">
        <w:rPr>
          <w:rFonts w:ascii="Andada" w:hAnsi="Andada"/>
        </w:rPr>
        <w:t xml:space="preserve"> </w:t>
      </w:r>
      <w:r w:rsidR="00E87260" w:rsidRPr="00912E1E">
        <w:rPr>
          <w:rFonts w:ascii="Andada" w:hAnsi="Andada"/>
        </w:rPr>
        <w:t>from across</w:t>
      </w:r>
      <w:r w:rsidR="00F2701B" w:rsidRPr="00912E1E">
        <w:rPr>
          <w:rFonts w:ascii="Andada" w:hAnsi="Andada"/>
        </w:rPr>
        <w:t xml:space="preserve"> the U</w:t>
      </w:r>
      <w:r w:rsidR="00702BE5" w:rsidRPr="00912E1E">
        <w:rPr>
          <w:rFonts w:ascii="Andada" w:hAnsi="Andada"/>
        </w:rPr>
        <w:t>.</w:t>
      </w:r>
      <w:r w:rsidR="00F2701B" w:rsidRPr="00912E1E">
        <w:rPr>
          <w:rFonts w:ascii="Andada" w:hAnsi="Andada"/>
        </w:rPr>
        <w:t>S</w:t>
      </w:r>
      <w:r w:rsidR="00702BE5" w:rsidRPr="00912E1E">
        <w:rPr>
          <w:rFonts w:ascii="Andada" w:hAnsi="Andada"/>
        </w:rPr>
        <w:t>.</w:t>
      </w:r>
      <w:r w:rsidR="00F2701B" w:rsidRPr="00912E1E">
        <w:rPr>
          <w:rFonts w:ascii="Andada" w:hAnsi="Andada"/>
        </w:rPr>
        <w:t xml:space="preserve"> for </w:t>
      </w:r>
      <w:r w:rsidR="005E643B" w:rsidRPr="00912E1E">
        <w:rPr>
          <w:rFonts w:ascii="Andada" w:hAnsi="Andada"/>
        </w:rPr>
        <w:t>the 201</w:t>
      </w:r>
      <w:r w:rsidR="002317E0" w:rsidRPr="00912E1E">
        <w:rPr>
          <w:rFonts w:ascii="Andada" w:hAnsi="Andada"/>
        </w:rPr>
        <w:t>9</w:t>
      </w:r>
      <w:r w:rsidR="00F2701B" w:rsidRPr="00912E1E">
        <w:rPr>
          <w:rFonts w:ascii="Andada" w:hAnsi="Andada"/>
        </w:rPr>
        <w:t xml:space="preserve"> National Compassionate Caregiver of the Yea</w:t>
      </w:r>
      <w:r w:rsidR="00163797">
        <w:rPr>
          <w:rFonts w:ascii="Andada" w:hAnsi="Andada"/>
        </w:rPr>
        <w:t>r</w:t>
      </w:r>
      <w:r w:rsidR="00163797" w:rsidRPr="00912E1E">
        <w:rPr>
          <w:rFonts w:ascii="Andada" w:hAnsi="Andada"/>
        </w:rPr>
        <w:t>®</w:t>
      </w:r>
      <w:r w:rsidR="00F2701B" w:rsidRPr="00912E1E">
        <w:rPr>
          <w:rFonts w:ascii="Andada" w:hAnsi="Andada"/>
        </w:rPr>
        <w:t xml:space="preserve"> (NCCY) Award. </w:t>
      </w:r>
      <w:r w:rsidR="00151CB8" w:rsidRPr="00912E1E">
        <w:rPr>
          <w:rFonts w:ascii="Andada" w:hAnsi="Andada"/>
        </w:rPr>
        <w:t xml:space="preserve">These finalists </w:t>
      </w:r>
      <w:r w:rsidR="000B4E1B" w:rsidRPr="00912E1E">
        <w:rPr>
          <w:rFonts w:ascii="Andada" w:hAnsi="Andada"/>
        </w:rPr>
        <w:t>include</w:t>
      </w:r>
      <w:r w:rsidR="00151CB8" w:rsidRPr="00912E1E">
        <w:rPr>
          <w:rFonts w:ascii="Andada" w:hAnsi="Andada"/>
        </w:rPr>
        <w:t xml:space="preserve"> healthcare professiona</w:t>
      </w:r>
      <w:r w:rsidR="00E87260" w:rsidRPr="00912E1E">
        <w:rPr>
          <w:rFonts w:ascii="Andada" w:hAnsi="Andada"/>
        </w:rPr>
        <w:t>ls who make a profound difference</w:t>
      </w:r>
      <w:r w:rsidR="00151CB8" w:rsidRPr="00912E1E">
        <w:rPr>
          <w:rFonts w:ascii="Andada" w:hAnsi="Andada"/>
        </w:rPr>
        <w:t xml:space="preserve"> through their </w:t>
      </w:r>
      <w:r w:rsidR="00B7484E" w:rsidRPr="00912E1E">
        <w:rPr>
          <w:rFonts w:ascii="Andada" w:hAnsi="Andada"/>
        </w:rPr>
        <w:t>unmatched</w:t>
      </w:r>
      <w:r w:rsidR="00151CB8" w:rsidRPr="00912E1E">
        <w:rPr>
          <w:rFonts w:ascii="Andada" w:hAnsi="Andada"/>
        </w:rPr>
        <w:t xml:space="preserve"> dedication to compassionate care.</w:t>
      </w:r>
      <w:r w:rsidR="0013740B" w:rsidRPr="00912E1E">
        <w:rPr>
          <w:rFonts w:ascii="Andada" w:hAnsi="Andada"/>
        </w:rPr>
        <w:t xml:space="preserve"> </w:t>
      </w:r>
    </w:p>
    <w:p w14:paraId="40C3323F" w14:textId="77777777" w:rsidR="00151CB8" w:rsidRPr="00912E1E" w:rsidRDefault="00151CB8" w:rsidP="00F2701B">
      <w:pPr>
        <w:pStyle w:val="NoSpacing"/>
        <w:rPr>
          <w:rFonts w:ascii="Andada" w:hAnsi="Andada"/>
        </w:rPr>
      </w:pPr>
    </w:p>
    <w:p w14:paraId="5DBCCF02" w14:textId="00BD15E4" w:rsidR="0007357C" w:rsidRPr="00912E1E" w:rsidRDefault="001823ED" w:rsidP="0007357C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>T</w:t>
      </w:r>
      <w:r w:rsidR="005965BC" w:rsidRPr="00912E1E">
        <w:rPr>
          <w:rFonts w:ascii="Andada" w:hAnsi="Andada"/>
        </w:rPr>
        <w:t xml:space="preserve">his year’s </w:t>
      </w:r>
      <w:r w:rsidR="00F81E4C" w:rsidRPr="00912E1E">
        <w:rPr>
          <w:rFonts w:ascii="Andada" w:hAnsi="Andada"/>
        </w:rPr>
        <w:t>a</w:t>
      </w:r>
      <w:r w:rsidR="00F2701B" w:rsidRPr="00912E1E">
        <w:rPr>
          <w:rFonts w:ascii="Andada" w:hAnsi="Andada"/>
        </w:rPr>
        <w:t>ward recipient will be announced on Nov</w:t>
      </w:r>
      <w:r w:rsidR="00DB2904" w:rsidRPr="00912E1E">
        <w:rPr>
          <w:rFonts w:ascii="Andada" w:hAnsi="Andada"/>
        </w:rPr>
        <w:t>ember</w:t>
      </w:r>
      <w:r w:rsidR="00F2701B" w:rsidRPr="00912E1E">
        <w:rPr>
          <w:rFonts w:ascii="Andada" w:hAnsi="Andada"/>
        </w:rPr>
        <w:t xml:space="preserve"> </w:t>
      </w:r>
      <w:r w:rsidR="00F52DC7" w:rsidRPr="00912E1E">
        <w:rPr>
          <w:rFonts w:ascii="Andada" w:hAnsi="Andada"/>
        </w:rPr>
        <w:t>21</w:t>
      </w:r>
      <w:r w:rsidR="003739D1" w:rsidRPr="00912E1E">
        <w:rPr>
          <w:rFonts w:ascii="Andada" w:hAnsi="Andada"/>
        </w:rPr>
        <w:t>, 201</w:t>
      </w:r>
      <w:r w:rsidR="0031125E" w:rsidRPr="00912E1E">
        <w:rPr>
          <w:rFonts w:ascii="Andada" w:hAnsi="Andada"/>
        </w:rPr>
        <w:t>9</w:t>
      </w:r>
      <w:r w:rsidR="00F2701B" w:rsidRPr="00912E1E">
        <w:rPr>
          <w:rFonts w:ascii="Andada" w:hAnsi="Andada"/>
        </w:rPr>
        <w:t xml:space="preserve"> at the </w:t>
      </w:r>
      <w:r w:rsidR="005E643B" w:rsidRPr="00912E1E">
        <w:rPr>
          <w:rFonts w:ascii="Andada" w:hAnsi="Andada"/>
        </w:rPr>
        <w:t>2</w:t>
      </w:r>
      <w:r w:rsidR="00F52DC7" w:rsidRPr="00912E1E">
        <w:rPr>
          <w:rFonts w:ascii="Andada" w:hAnsi="Andada"/>
        </w:rPr>
        <w:t>4</w:t>
      </w:r>
      <w:r w:rsidR="0031125E" w:rsidRPr="00912E1E">
        <w:rPr>
          <w:rFonts w:ascii="Andada" w:hAnsi="Andada"/>
        </w:rPr>
        <w:t>th</w:t>
      </w:r>
      <w:r w:rsidR="00E06A43" w:rsidRPr="00912E1E">
        <w:rPr>
          <w:rFonts w:ascii="Andada" w:hAnsi="Andada"/>
        </w:rPr>
        <w:t xml:space="preserve"> </w:t>
      </w:r>
      <w:r w:rsidR="00F2701B" w:rsidRPr="00912E1E">
        <w:rPr>
          <w:rFonts w:ascii="Andada" w:hAnsi="Andada"/>
        </w:rPr>
        <w:t>Annual Kenneth B. Schwartz Compassio</w:t>
      </w:r>
      <w:r w:rsidR="006672D2" w:rsidRPr="00912E1E">
        <w:rPr>
          <w:rFonts w:ascii="Andada" w:hAnsi="Andada"/>
        </w:rPr>
        <w:t>nate Healthcare Dinner in Boston</w:t>
      </w:r>
      <w:r w:rsidR="003C5B04" w:rsidRPr="00912E1E">
        <w:rPr>
          <w:rFonts w:ascii="Andada" w:hAnsi="Andada"/>
        </w:rPr>
        <w:t>.</w:t>
      </w:r>
      <w:r w:rsidRPr="00912E1E">
        <w:rPr>
          <w:rFonts w:ascii="Andada" w:hAnsi="Andada"/>
        </w:rPr>
        <w:t xml:space="preserve"> </w:t>
      </w:r>
      <w:r w:rsidR="001521D4" w:rsidRPr="00912E1E">
        <w:rPr>
          <w:rFonts w:ascii="Andada" w:hAnsi="Andada"/>
        </w:rPr>
        <w:t>More than 1,</w:t>
      </w:r>
      <w:r w:rsidR="008875AA" w:rsidRPr="00912E1E">
        <w:rPr>
          <w:rFonts w:ascii="Andada" w:hAnsi="Andada"/>
        </w:rPr>
        <w:t>2</w:t>
      </w:r>
      <w:r w:rsidR="001521D4" w:rsidRPr="00912E1E">
        <w:rPr>
          <w:rFonts w:ascii="Andada" w:hAnsi="Andada"/>
        </w:rPr>
        <w:t>00 healthcare leaders, caregivers</w:t>
      </w:r>
      <w:r w:rsidR="00001245" w:rsidRPr="00912E1E">
        <w:rPr>
          <w:rFonts w:ascii="Andada" w:hAnsi="Andada"/>
        </w:rPr>
        <w:t xml:space="preserve">, supporters and others </w:t>
      </w:r>
      <w:r w:rsidR="001521D4" w:rsidRPr="00912E1E">
        <w:rPr>
          <w:rFonts w:ascii="Andada" w:hAnsi="Andada"/>
        </w:rPr>
        <w:t xml:space="preserve">are expected to attend this event, which is </w:t>
      </w:r>
      <w:r w:rsidR="006672D2" w:rsidRPr="00912E1E">
        <w:rPr>
          <w:rFonts w:ascii="Andada" w:hAnsi="Andada"/>
        </w:rPr>
        <w:t xml:space="preserve">co-chaired by </w:t>
      </w:r>
      <w:r w:rsidR="0007357C" w:rsidRPr="00912E1E">
        <w:rPr>
          <w:rFonts w:ascii="Andada" w:hAnsi="Andada"/>
        </w:rPr>
        <w:t>Michael L. Blau, Partner, Foley &amp; Lardner LLP; Michael Carson, President &amp; Chief Executive Officer, Harvard Pilgrim Health Care; and Ann-Ellen Hornidge, Esq</w:t>
      </w:r>
      <w:r w:rsidR="00DB2904" w:rsidRPr="00912E1E">
        <w:rPr>
          <w:rFonts w:ascii="Andada" w:hAnsi="Andada"/>
        </w:rPr>
        <w:t>.</w:t>
      </w:r>
      <w:r w:rsidR="0007357C" w:rsidRPr="00912E1E">
        <w:rPr>
          <w:rFonts w:ascii="Andada" w:hAnsi="Andada"/>
        </w:rPr>
        <w:t>, Board Chair, Beth Israel Lahey Health.</w:t>
      </w:r>
      <w:r w:rsidR="00700157">
        <w:rPr>
          <w:rFonts w:ascii="Andada" w:hAnsi="Andada"/>
        </w:rPr>
        <w:t xml:space="preserve"> Keynote speaker will be Massachusetts Governor Charlie Bake</w:t>
      </w:r>
      <w:r w:rsidR="002622D8">
        <w:rPr>
          <w:rFonts w:ascii="Andada" w:hAnsi="Andada"/>
        </w:rPr>
        <w:t xml:space="preserve">r, </w:t>
      </w:r>
      <w:r w:rsidR="00700157">
        <w:rPr>
          <w:rFonts w:ascii="Andada" w:hAnsi="Andada"/>
        </w:rPr>
        <w:t xml:space="preserve">who will present the NCCY Award. </w:t>
      </w:r>
    </w:p>
    <w:p w14:paraId="217FDD7D" w14:textId="77777777" w:rsidR="005965BC" w:rsidRPr="00912E1E" w:rsidRDefault="005965BC" w:rsidP="00F2701B">
      <w:pPr>
        <w:pStyle w:val="NoSpacing"/>
        <w:rPr>
          <w:rFonts w:ascii="Andada" w:hAnsi="Andada"/>
        </w:rPr>
      </w:pPr>
    </w:p>
    <w:p w14:paraId="5BEF6467" w14:textId="317D05D5" w:rsidR="00E06A43" w:rsidRPr="00912E1E" w:rsidRDefault="000A70D5" w:rsidP="00F2701B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>T</w:t>
      </w:r>
      <w:r w:rsidR="001C7145" w:rsidRPr="00912E1E">
        <w:rPr>
          <w:rFonts w:ascii="Andada" w:hAnsi="Andada"/>
        </w:rPr>
        <w:t>he NCCY Award program</w:t>
      </w:r>
      <w:r w:rsidR="00863EE9" w:rsidRPr="00912E1E">
        <w:rPr>
          <w:rFonts w:ascii="Andada" w:hAnsi="Andada"/>
        </w:rPr>
        <w:t xml:space="preserve"> was </w:t>
      </w:r>
      <w:r w:rsidR="001C7145" w:rsidRPr="00912E1E">
        <w:rPr>
          <w:rFonts w:ascii="Andada" w:hAnsi="Andada"/>
        </w:rPr>
        <w:t xml:space="preserve">created by the Schwartz Center </w:t>
      </w:r>
      <w:r w:rsidR="00863EE9" w:rsidRPr="00912E1E">
        <w:rPr>
          <w:rFonts w:ascii="Andada" w:hAnsi="Andada"/>
        </w:rPr>
        <w:t xml:space="preserve">in 1999 </w:t>
      </w:r>
      <w:r w:rsidR="001C7145" w:rsidRPr="00912E1E">
        <w:rPr>
          <w:rFonts w:ascii="Andada" w:hAnsi="Andada"/>
        </w:rPr>
        <w:t xml:space="preserve">to honor outstanding </w:t>
      </w:r>
      <w:r w:rsidR="00151CB8" w:rsidRPr="00912E1E">
        <w:rPr>
          <w:rFonts w:ascii="Andada" w:hAnsi="Andada"/>
        </w:rPr>
        <w:t>health</w:t>
      </w:r>
      <w:r w:rsidR="00E06A43" w:rsidRPr="00912E1E">
        <w:rPr>
          <w:rFonts w:ascii="Andada" w:hAnsi="Andada"/>
        </w:rPr>
        <w:t>care professionals who display extraordinary devotion and compassion in ca</w:t>
      </w:r>
      <w:r w:rsidR="00523D31" w:rsidRPr="00912E1E">
        <w:rPr>
          <w:rFonts w:ascii="Andada" w:hAnsi="Andada"/>
        </w:rPr>
        <w:t>ring for patients and families. Finalists are chosen by a national review committee, which includes past award recipients, in collaboration with representatives f</w:t>
      </w:r>
      <w:r w:rsidR="005E643B" w:rsidRPr="00912E1E">
        <w:rPr>
          <w:rFonts w:ascii="Andada" w:hAnsi="Andada"/>
        </w:rPr>
        <w:t>rom the</w:t>
      </w:r>
      <w:r w:rsidR="00506BF8" w:rsidRPr="00912E1E">
        <w:rPr>
          <w:rFonts w:ascii="Andada" w:hAnsi="Andada"/>
        </w:rPr>
        <w:t xml:space="preserve"> </w:t>
      </w:r>
      <w:r w:rsidR="005E643B" w:rsidRPr="00912E1E">
        <w:rPr>
          <w:rFonts w:ascii="Andada" w:hAnsi="Andada"/>
        </w:rPr>
        <w:t>American Diabetes Association</w:t>
      </w:r>
      <w:r w:rsidR="000E5089" w:rsidRPr="00912E1E">
        <w:rPr>
          <w:rFonts w:ascii="Andada" w:hAnsi="Andada"/>
        </w:rPr>
        <w:t>,</w:t>
      </w:r>
      <w:r w:rsidR="00506BF8" w:rsidRPr="00912E1E">
        <w:rPr>
          <w:rFonts w:ascii="Andada" w:hAnsi="Andada"/>
        </w:rPr>
        <w:t xml:space="preserve"> the American Heart Association</w:t>
      </w:r>
      <w:r w:rsidR="0019552C" w:rsidRPr="00912E1E">
        <w:rPr>
          <w:rFonts w:ascii="Andada" w:hAnsi="Andada"/>
        </w:rPr>
        <w:t>/American Stroke Association</w:t>
      </w:r>
      <w:r w:rsidR="006867B9" w:rsidRPr="00912E1E">
        <w:rPr>
          <w:rFonts w:ascii="Andada" w:hAnsi="Andada"/>
        </w:rPr>
        <w:t>,</w:t>
      </w:r>
      <w:r w:rsidR="003F2ECB" w:rsidRPr="00912E1E">
        <w:rPr>
          <w:rFonts w:ascii="Andada" w:hAnsi="Andada"/>
        </w:rPr>
        <w:t xml:space="preserve"> and</w:t>
      </w:r>
      <w:r w:rsidR="002B4E65" w:rsidRPr="00912E1E">
        <w:rPr>
          <w:rFonts w:ascii="Andada" w:hAnsi="Andada"/>
        </w:rPr>
        <w:t xml:space="preserve"> the</w:t>
      </w:r>
      <w:r w:rsidR="003F2ECB" w:rsidRPr="00912E1E">
        <w:rPr>
          <w:rFonts w:ascii="Andada" w:hAnsi="Andada"/>
        </w:rPr>
        <w:t xml:space="preserve"> National Hosp</w:t>
      </w:r>
      <w:r w:rsidR="002A5DF3" w:rsidRPr="00912E1E">
        <w:rPr>
          <w:rFonts w:ascii="Andada" w:hAnsi="Andada"/>
        </w:rPr>
        <w:t>ice and Palliative Care Associa</w:t>
      </w:r>
      <w:r w:rsidR="003F2ECB" w:rsidRPr="00912E1E">
        <w:rPr>
          <w:rFonts w:ascii="Andada" w:hAnsi="Andada"/>
        </w:rPr>
        <w:t>t</w:t>
      </w:r>
      <w:r w:rsidR="002A5DF3" w:rsidRPr="00912E1E">
        <w:rPr>
          <w:rFonts w:ascii="Andada" w:hAnsi="Andada"/>
        </w:rPr>
        <w:t>i</w:t>
      </w:r>
      <w:r w:rsidR="003F2ECB" w:rsidRPr="00912E1E">
        <w:rPr>
          <w:rFonts w:ascii="Andada" w:hAnsi="Andada"/>
        </w:rPr>
        <w:t xml:space="preserve">on. </w:t>
      </w:r>
    </w:p>
    <w:p w14:paraId="4B3F7D47" w14:textId="5DB5E49C" w:rsidR="000A70D5" w:rsidRPr="00912E1E" w:rsidRDefault="000A70D5" w:rsidP="00F2701B">
      <w:pPr>
        <w:pStyle w:val="NoSpacing"/>
        <w:rPr>
          <w:rFonts w:ascii="Andada" w:hAnsi="Andada"/>
          <w:iCs/>
          <w:color w:val="000000"/>
        </w:rPr>
      </w:pPr>
    </w:p>
    <w:p w14:paraId="1949E636" w14:textId="3617B31E" w:rsidR="0009267F" w:rsidRPr="00912E1E" w:rsidRDefault="000A70D5" w:rsidP="0009267F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>This year’s dinner marks the beginning of the Schwartz Center’s 25</w:t>
      </w:r>
      <w:r w:rsidR="00D2724D" w:rsidRPr="00912E1E">
        <w:rPr>
          <w:rFonts w:ascii="Andada" w:hAnsi="Andada"/>
        </w:rPr>
        <w:t xml:space="preserve">th </w:t>
      </w:r>
      <w:r w:rsidRPr="00912E1E">
        <w:rPr>
          <w:rFonts w:ascii="Andada" w:hAnsi="Andada"/>
        </w:rPr>
        <w:t xml:space="preserve">anniversary and </w:t>
      </w:r>
      <w:r w:rsidR="00FA1AE1" w:rsidRPr="00912E1E">
        <w:rPr>
          <w:rFonts w:ascii="Andada" w:hAnsi="Andada"/>
        </w:rPr>
        <w:t>offers</w:t>
      </w:r>
      <w:r w:rsidRPr="00912E1E">
        <w:rPr>
          <w:rFonts w:ascii="Andada" w:hAnsi="Andada"/>
        </w:rPr>
        <w:t xml:space="preserve"> an opportunity to </w:t>
      </w:r>
      <w:r w:rsidR="00FA1AE1" w:rsidRPr="00912E1E">
        <w:rPr>
          <w:rFonts w:ascii="Andada" w:hAnsi="Andada"/>
        </w:rPr>
        <w:t xml:space="preserve">celebrate the organization’s work and its contributions in advancing </w:t>
      </w:r>
      <w:r w:rsidR="002C6E9E" w:rsidRPr="00912E1E">
        <w:rPr>
          <w:rFonts w:ascii="Andada" w:hAnsi="Andada"/>
        </w:rPr>
        <w:t>compassionate healthcare. The event will honor some of the earliest members of the Schwartz Center community who have been with the organization since it was founded in 1995</w:t>
      </w:r>
      <w:r w:rsidR="00163797">
        <w:rPr>
          <w:rFonts w:ascii="Andada" w:hAnsi="Andada"/>
        </w:rPr>
        <w:t>,</w:t>
      </w:r>
      <w:r w:rsidR="00190DF3" w:rsidRPr="00912E1E">
        <w:rPr>
          <w:rFonts w:ascii="Andada" w:hAnsi="Andada"/>
        </w:rPr>
        <w:t xml:space="preserve"> as well as recognize </w:t>
      </w:r>
      <w:r w:rsidR="004C56E2" w:rsidRPr="00912E1E">
        <w:rPr>
          <w:rFonts w:ascii="Andada" w:hAnsi="Andada"/>
        </w:rPr>
        <w:t xml:space="preserve">healthcare members from across the country who have spent more than a decade leading </w:t>
      </w:r>
      <w:r w:rsidR="0009267F" w:rsidRPr="00912E1E">
        <w:rPr>
          <w:rFonts w:ascii="Andada" w:hAnsi="Andada"/>
        </w:rPr>
        <w:t>Schwartz Rounds®, the organization</w:t>
      </w:r>
      <w:r w:rsidR="00190DF3" w:rsidRPr="00912E1E">
        <w:rPr>
          <w:rFonts w:ascii="Andada" w:hAnsi="Andada"/>
        </w:rPr>
        <w:t>’</w:t>
      </w:r>
      <w:r w:rsidR="0009267F" w:rsidRPr="00912E1E">
        <w:rPr>
          <w:rFonts w:ascii="Andada" w:hAnsi="Andada"/>
        </w:rPr>
        <w:t>s signature program.</w:t>
      </w:r>
    </w:p>
    <w:p w14:paraId="3824F8B7" w14:textId="77777777" w:rsidR="00655606" w:rsidRPr="00912E1E" w:rsidRDefault="00655606" w:rsidP="000A70D5">
      <w:pPr>
        <w:pStyle w:val="NoSpacing"/>
        <w:rPr>
          <w:rFonts w:ascii="Andada" w:hAnsi="Andada"/>
        </w:rPr>
      </w:pPr>
    </w:p>
    <w:p w14:paraId="404CD39F" w14:textId="0A476540" w:rsidR="00C4037B" w:rsidRPr="008F5837" w:rsidRDefault="000A70D5" w:rsidP="00F2701B">
      <w:pPr>
        <w:pStyle w:val="NoSpacing"/>
        <w:rPr>
          <w:rFonts w:ascii="Andada" w:hAnsi="Andada"/>
          <w:iCs/>
          <w:color w:val="000000"/>
        </w:rPr>
      </w:pPr>
      <w:r w:rsidRPr="00912E1E">
        <w:rPr>
          <w:rFonts w:ascii="Andada" w:hAnsi="Andada"/>
          <w:iCs/>
          <w:color w:val="000000"/>
        </w:rPr>
        <w:t>“We are honored to recognize th</w:t>
      </w:r>
      <w:r w:rsidR="004C56E2" w:rsidRPr="00912E1E">
        <w:rPr>
          <w:rFonts w:ascii="Andada" w:hAnsi="Andada"/>
          <w:iCs/>
          <w:color w:val="000000"/>
        </w:rPr>
        <w:t xml:space="preserve">ese </w:t>
      </w:r>
      <w:r w:rsidR="007F13CF" w:rsidRPr="00912E1E">
        <w:rPr>
          <w:rFonts w:ascii="Andada" w:hAnsi="Andada"/>
          <w:iCs/>
          <w:color w:val="000000"/>
        </w:rPr>
        <w:t>inspirational</w:t>
      </w:r>
      <w:r w:rsidR="004C56E2" w:rsidRPr="00912E1E">
        <w:rPr>
          <w:rFonts w:ascii="Andada" w:hAnsi="Andada"/>
          <w:iCs/>
          <w:color w:val="000000"/>
        </w:rPr>
        <w:t xml:space="preserve"> individuals as th</w:t>
      </w:r>
      <w:r w:rsidR="00700700" w:rsidRPr="00912E1E">
        <w:rPr>
          <w:rFonts w:ascii="Andada" w:hAnsi="Andada"/>
          <w:iCs/>
          <w:color w:val="000000"/>
        </w:rPr>
        <w:t>e</w:t>
      </w:r>
      <w:r w:rsidR="007F13CF" w:rsidRPr="00912E1E">
        <w:rPr>
          <w:rFonts w:ascii="Andada" w:hAnsi="Andada"/>
          <w:iCs/>
          <w:color w:val="000000"/>
        </w:rPr>
        <w:t xml:space="preserve"> Schwartz Center’s</w:t>
      </w:r>
      <w:r w:rsidR="00700700" w:rsidRPr="00912E1E">
        <w:rPr>
          <w:rFonts w:ascii="Andada" w:hAnsi="Andada"/>
          <w:iCs/>
          <w:color w:val="000000"/>
        </w:rPr>
        <w:t xml:space="preserve"> </w:t>
      </w:r>
      <w:r w:rsidRPr="00912E1E">
        <w:rPr>
          <w:rFonts w:ascii="Andada" w:hAnsi="Andada"/>
          <w:iCs/>
          <w:color w:val="000000"/>
        </w:rPr>
        <w:t>201</w:t>
      </w:r>
      <w:r w:rsidR="004C56E2" w:rsidRPr="00912E1E">
        <w:rPr>
          <w:rFonts w:ascii="Andada" w:hAnsi="Andada"/>
          <w:iCs/>
          <w:color w:val="000000"/>
        </w:rPr>
        <w:t>9</w:t>
      </w:r>
      <w:r w:rsidRPr="00912E1E">
        <w:rPr>
          <w:rFonts w:ascii="Andada" w:hAnsi="Andada"/>
          <w:iCs/>
          <w:color w:val="000000"/>
        </w:rPr>
        <w:t xml:space="preserve"> NCCY Award finalists</w:t>
      </w:r>
      <w:r w:rsidR="00542ED8" w:rsidRPr="00912E1E">
        <w:rPr>
          <w:rFonts w:ascii="Andada" w:hAnsi="Andada"/>
          <w:iCs/>
          <w:color w:val="000000"/>
        </w:rPr>
        <w:t xml:space="preserve">. </w:t>
      </w:r>
      <w:r w:rsidR="004C56E2" w:rsidRPr="00912E1E">
        <w:rPr>
          <w:rFonts w:ascii="Andada" w:hAnsi="Andada"/>
          <w:iCs/>
          <w:color w:val="000000"/>
        </w:rPr>
        <w:t>Th</w:t>
      </w:r>
      <w:r w:rsidR="00542ED8" w:rsidRPr="00912E1E">
        <w:rPr>
          <w:rFonts w:ascii="Andada" w:hAnsi="Andada"/>
          <w:iCs/>
          <w:color w:val="000000"/>
        </w:rPr>
        <w:t>rough their</w:t>
      </w:r>
      <w:r w:rsidR="004C56E2" w:rsidRPr="00912E1E">
        <w:rPr>
          <w:rFonts w:ascii="Andada" w:hAnsi="Andada"/>
          <w:iCs/>
          <w:color w:val="000000"/>
        </w:rPr>
        <w:t xml:space="preserve"> </w:t>
      </w:r>
      <w:r w:rsidR="007F13CF" w:rsidRPr="00912E1E">
        <w:rPr>
          <w:rFonts w:ascii="Andada" w:hAnsi="Andada"/>
          <w:iCs/>
          <w:color w:val="000000"/>
        </w:rPr>
        <w:t xml:space="preserve">dedication </w:t>
      </w:r>
      <w:r w:rsidR="004C56E2" w:rsidRPr="00912E1E">
        <w:rPr>
          <w:rFonts w:ascii="Andada" w:hAnsi="Andada"/>
          <w:iCs/>
          <w:color w:val="000000"/>
        </w:rPr>
        <w:t xml:space="preserve">to </w:t>
      </w:r>
      <w:r w:rsidR="00C4037B" w:rsidRPr="00912E1E">
        <w:rPr>
          <w:rFonts w:ascii="Andada" w:hAnsi="Andada"/>
          <w:iCs/>
          <w:color w:val="000000"/>
        </w:rPr>
        <w:t xml:space="preserve">the </w:t>
      </w:r>
      <w:r w:rsidR="004C56E2" w:rsidRPr="00912E1E">
        <w:rPr>
          <w:rFonts w:ascii="Andada" w:hAnsi="Andada"/>
          <w:iCs/>
          <w:color w:val="000000"/>
        </w:rPr>
        <w:t>compassionate</w:t>
      </w:r>
      <w:r w:rsidR="00C4037B" w:rsidRPr="00912E1E">
        <w:rPr>
          <w:rFonts w:ascii="Andada" w:hAnsi="Andada"/>
          <w:iCs/>
          <w:color w:val="000000"/>
        </w:rPr>
        <w:t xml:space="preserve"> </w:t>
      </w:r>
      <w:r w:rsidR="004C56E2" w:rsidRPr="00912E1E">
        <w:rPr>
          <w:rFonts w:ascii="Andada" w:hAnsi="Andada"/>
          <w:iCs/>
          <w:color w:val="000000"/>
        </w:rPr>
        <w:t>delivery of care</w:t>
      </w:r>
      <w:r w:rsidR="00542ED8" w:rsidRPr="00912E1E">
        <w:rPr>
          <w:rFonts w:ascii="Andada" w:hAnsi="Andada"/>
          <w:iCs/>
          <w:color w:val="000000"/>
        </w:rPr>
        <w:t>, they</w:t>
      </w:r>
      <w:r w:rsidR="004C56E2" w:rsidRPr="00912E1E">
        <w:rPr>
          <w:rFonts w:ascii="Andada" w:hAnsi="Andada"/>
          <w:iCs/>
          <w:color w:val="000000"/>
        </w:rPr>
        <w:t xml:space="preserve"> </w:t>
      </w:r>
      <w:r w:rsidR="007F13CF" w:rsidRPr="00912E1E">
        <w:rPr>
          <w:rFonts w:ascii="Andada" w:hAnsi="Andada"/>
          <w:iCs/>
          <w:color w:val="000000"/>
        </w:rPr>
        <w:t>embody t</w:t>
      </w:r>
      <w:r w:rsidR="00A11CEF" w:rsidRPr="00912E1E">
        <w:rPr>
          <w:rFonts w:ascii="Andada" w:hAnsi="Andada"/>
          <w:iCs/>
          <w:color w:val="000000"/>
        </w:rPr>
        <w:t>he</w:t>
      </w:r>
      <w:r w:rsidR="007F13CF" w:rsidRPr="00912E1E">
        <w:rPr>
          <w:rFonts w:ascii="Andada" w:hAnsi="Andada"/>
          <w:iCs/>
          <w:color w:val="000000"/>
        </w:rPr>
        <w:t xml:space="preserve"> values</w:t>
      </w:r>
      <w:r w:rsidR="00C4037B" w:rsidRPr="00912E1E">
        <w:rPr>
          <w:rFonts w:ascii="Andada" w:hAnsi="Andada"/>
          <w:iCs/>
          <w:color w:val="000000"/>
        </w:rPr>
        <w:t xml:space="preserve"> </w:t>
      </w:r>
      <w:r w:rsidR="00A11CEF" w:rsidRPr="00912E1E">
        <w:rPr>
          <w:rFonts w:ascii="Andada" w:hAnsi="Andada"/>
          <w:iCs/>
          <w:color w:val="000000"/>
        </w:rPr>
        <w:t>upon which the Schwartz Center was founded nearly 25 years ago</w:t>
      </w:r>
      <w:r w:rsidR="000E32D7" w:rsidRPr="00912E1E">
        <w:rPr>
          <w:rFonts w:ascii="Andada" w:hAnsi="Andada"/>
          <w:iCs/>
          <w:color w:val="000000"/>
        </w:rPr>
        <w:t xml:space="preserve">, and show the path forward for </w:t>
      </w:r>
      <w:r w:rsidR="000E32D7" w:rsidRPr="008F5837">
        <w:rPr>
          <w:rFonts w:ascii="Andada" w:hAnsi="Andada"/>
          <w:iCs/>
          <w:color w:val="000000"/>
        </w:rPr>
        <w:t>healthcare</w:t>
      </w:r>
      <w:r w:rsidR="00C4037B" w:rsidRPr="008F5837">
        <w:rPr>
          <w:rFonts w:ascii="Andada" w:hAnsi="Andada"/>
          <w:iCs/>
          <w:color w:val="000000"/>
        </w:rPr>
        <w:t>,”</w:t>
      </w:r>
      <w:r w:rsidR="00A11CEF" w:rsidRPr="008F5837">
        <w:rPr>
          <w:rFonts w:ascii="Andada" w:hAnsi="Andada"/>
          <w:iCs/>
          <w:color w:val="000000"/>
        </w:rPr>
        <w:t xml:space="preserve"> </w:t>
      </w:r>
      <w:r w:rsidR="00542ED8" w:rsidRPr="008F5837">
        <w:rPr>
          <w:rFonts w:ascii="Andada" w:hAnsi="Andada"/>
          <w:iCs/>
          <w:color w:val="000000"/>
        </w:rPr>
        <w:t>said Matt Herndon, Schwartz Center CEO. </w:t>
      </w:r>
    </w:p>
    <w:p w14:paraId="6869B41E" w14:textId="2C10096B" w:rsidR="0029549B" w:rsidRPr="008F5837" w:rsidRDefault="0029549B" w:rsidP="00F2701B">
      <w:pPr>
        <w:pStyle w:val="NoSpacing"/>
        <w:rPr>
          <w:rFonts w:ascii="Andada" w:hAnsi="Andada"/>
          <w:iCs/>
          <w:color w:val="000000"/>
        </w:rPr>
      </w:pPr>
    </w:p>
    <w:p w14:paraId="2598766A" w14:textId="77777777" w:rsidR="008F5837" w:rsidRPr="008F5837" w:rsidRDefault="008F5837" w:rsidP="008F5837">
      <w:pPr>
        <w:pStyle w:val="NoSpacing"/>
        <w:rPr>
          <w:rFonts w:ascii="Andada" w:hAnsi="Andada"/>
          <w:iCs/>
          <w:color w:val="000000"/>
        </w:rPr>
      </w:pPr>
      <w:r w:rsidRPr="008F5837">
        <w:rPr>
          <w:rFonts w:ascii="Andada" w:hAnsi="Andada"/>
          <w:iCs/>
          <w:color w:val="000000"/>
        </w:rPr>
        <w:t>“It is a privilege to be able to shine a light on these extraordinary caregivers, who unfailingly treat their patients with kindness, dignity and warmth</w:t>
      </w:r>
      <w:r>
        <w:rPr>
          <w:rFonts w:ascii="Andada" w:hAnsi="Andada"/>
          <w:iCs/>
          <w:color w:val="000000"/>
        </w:rPr>
        <w:t xml:space="preserve">,” </w:t>
      </w:r>
      <w:r w:rsidRPr="008F5837">
        <w:rPr>
          <w:rFonts w:ascii="Andada" w:hAnsi="Andada"/>
          <w:iCs/>
        </w:rPr>
        <w:t xml:space="preserve">said Sharon McNally, Chair of the Schwartz Center Board. </w:t>
      </w:r>
    </w:p>
    <w:p w14:paraId="02D0CD65" w14:textId="579CBA3D" w:rsidR="00DF6946" w:rsidRPr="008F5837" w:rsidRDefault="008F5837" w:rsidP="00F2701B">
      <w:pPr>
        <w:pStyle w:val="NoSpacing"/>
        <w:rPr>
          <w:rFonts w:ascii="Andada" w:hAnsi="Andada"/>
          <w:iCs/>
          <w:color w:val="000000"/>
        </w:rPr>
      </w:pPr>
      <w:r>
        <w:rPr>
          <w:rFonts w:ascii="Andada" w:hAnsi="Andada"/>
          <w:iCs/>
          <w:color w:val="000000"/>
        </w:rPr>
        <w:lastRenderedPageBreak/>
        <w:t>“</w:t>
      </w:r>
      <w:r w:rsidRPr="008F5837">
        <w:rPr>
          <w:rFonts w:ascii="Andada" w:hAnsi="Andada"/>
          <w:iCs/>
          <w:color w:val="000000"/>
        </w:rPr>
        <w:t>They are each an example of the very best the medical profession has to offer, and their approach to caregiving is the very definition of compassion</w:t>
      </w:r>
      <w:r>
        <w:rPr>
          <w:rFonts w:ascii="Andada" w:hAnsi="Andada"/>
          <w:iCs/>
          <w:color w:val="000000"/>
        </w:rPr>
        <w:t>.</w:t>
      </w:r>
      <w:r w:rsidRPr="008F5837">
        <w:rPr>
          <w:rFonts w:ascii="Andada" w:hAnsi="Andada"/>
          <w:iCs/>
          <w:color w:val="000000"/>
        </w:rPr>
        <w:t xml:space="preserve">” </w:t>
      </w:r>
    </w:p>
    <w:p w14:paraId="642FEDF6" w14:textId="77777777" w:rsidR="00DF6946" w:rsidRPr="00912E1E" w:rsidRDefault="00DF6946" w:rsidP="00F2701B">
      <w:pPr>
        <w:pStyle w:val="NoSpacing"/>
        <w:rPr>
          <w:rFonts w:ascii="Andada" w:hAnsi="Andada"/>
        </w:rPr>
      </w:pPr>
    </w:p>
    <w:p w14:paraId="3144C01F" w14:textId="674E7330" w:rsidR="00B908D6" w:rsidRPr="00B908D6" w:rsidRDefault="005E643B" w:rsidP="00B908D6">
      <w:pPr>
        <w:pStyle w:val="NoSpacing"/>
        <w:rPr>
          <w:rFonts w:ascii="Andada" w:hAnsi="Andada"/>
          <w:b/>
        </w:rPr>
      </w:pPr>
      <w:r w:rsidRPr="00912E1E">
        <w:rPr>
          <w:rFonts w:ascii="Andada" w:hAnsi="Andada"/>
          <w:b/>
        </w:rPr>
        <w:t>The 201</w:t>
      </w:r>
      <w:r w:rsidR="0009267F" w:rsidRPr="00912E1E">
        <w:rPr>
          <w:rFonts w:ascii="Andada" w:hAnsi="Andada"/>
          <w:b/>
        </w:rPr>
        <w:t>9</w:t>
      </w:r>
      <w:r w:rsidR="00F2701B" w:rsidRPr="00912E1E">
        <w:rPr>
          <w:rFonts w:ascii="Andada" w:hAnsi="Andada"/>
          <w:b/>
        </w:rPr>
        <w:t xml:space="preserve"> NCCY Award finalists are:</w:t>
      </w:r>
    </w:p>
    <w:p w14:paraId="358B239A" w14:textId="77777777" w:rsidR="00B908D6" w:rsidRPr="008B0959" w:rsidRDefault="00B908D6" w:rsidP="00B908D6">
      <w:pPr>
        <w:pStyle w:val="NoSpacing"/>
        <w:ind w:left="720"/>
        <w:rPr>
          <w:rFonts w:ascii="Andada" w:hAnsi="Andada"/>
        </w:rPr>
      </w:pPr>
    </w:p>
    <w:p w14:paraId="23652834" w14:textId="34E1C03D" w:rsidR="00705818" w:rsidRPr="00705818" w:rsidRDefault="00B908D6" w:rsidP="00705818">
      <w:pPr>
        <w:pStyle w:val="ListParagraph"/>
        <w:numPr>
          <w:ilvl w:val="0"/>
          <w:numId w:val="4"/>
        </w:numPr>
        <w:rPr>
          <w:rFonts w:ascii="Andada" w:hAnsi="Andada"/>
          <w:b/>
          <w:bCs/>
        </w:rPr>
      </w:pPr>
      <w:r w:rsidRPr="00705818">
        <w:rPr>
          <w:rFonts w:ascii="Calibri" w:eastAsia="Times New Roman" w:hAnsi="Calibri" w:cs="Calibri"/>
          <w:b/>
          <w:bCs/>
          <w:color w:val="000000"/>
        </w:rPr>
        <w:t>Justin N. Baker, MD, FAAHPM, St. Jude Children’s Research Hospital</w:t>
      </w:r>
      <w:r w:rsidRPr="0070581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, Memphis, TN – </w:t>
      </w:r>
      <w:r w:rsidRPr="0070581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Baker is </w:t>
      </w:r>
      <w:r w:rsidR="00163797">
        <w:rPr>
          <w:rFonts w:ascii="Calibri" w:eastAsia="Times New Roman" w:hAnsi="Calibri" w:cs="Calibri"/>
          <w:color w:val="000000"/>
          <w:bdr w:val="none" w:sz="0" w:space="0" w:color="auto" w:frame="1"/>
        </w:rPr>
        <w:t>c</w:t>
      </w:r>
      <w:r w:rsidRPr="0070581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hief of the division of quality of life and palliative care at St. Jude Children’s Research Hospital and medical director of the QoLA – Quality of Life for All – team.  </w:t>
      </w:r>
    </w:p>
    <w:p w14:paraId="456598E7" w14:textId="77777777" w:rsidR="00705818" w:rsidRPr="00705818" w:rsidRDefault="00705818" w:rsidP="00705818">
      <w:pPr>
        <w:pStyle w:val="ListParagraph"/>
        <w:rPr>
          <w:rFonts w:ascii="Andada" w:hAnsi="Andada"/>
          <w:b/>
          <w:bCs/>
        </w:rPr>
      </w:pPr>
    </w:p>
    <w:p w14:paraId="6D5C7596" w14:textId="33B54BCB" w:rsidR="002952AE" w:rsidRPr="002952AE" w:rsidRDefault="00B908D6" w:rsidP="002952AE">
      <w:pPr>
        <w:pStyle w:val="ListParagraph"/>
        <w:numPr>
          <w:ilvl w:val="0"/>
          <w:numId w:val="4"/>
        </w:numPr>
        <w:spacing w:after="0"/>
        <w:rPr>
          <w:rFonts w:ascii="Calibri" w:eastAsia="Times New Roman" w:hAnsi="Calibri" w:cs="Calibri"/>
          <w:b/>
          <w:bCs/>
          <w:color w:val="000000"/>
        </w:rPr>
      </w:pPr>
      <w:r w:rsidRPr="002E3124">
        <w:rPr>
          <w:rFonts w:ascii="Calibri" w:eastAsia="Times New Roman" w:hAnsi="Calibri" w:cs="Calibri"/>
          <w:b/>
          <w:bCs/>
          <w:color w:val="000000"/>
        </w:rPr>
        <w:t xml:space="preserve">Joanne B. Glusman, MSW, LSW, APHSW-C, Bryn Mawr Hospital, Main Line Health, Bryn Mawr, PA – </w:t>
      </w:r>
      <w:r w:rsidRPr="002E3124">
        <w:rPr>
          <w:rFonts w:ascii="Calibri" w:eastAsia="Times New Roman" w:hAnsi="Calibri" w:cs="Calibri"/>
          <w:color w:val="000000"/>
        </w:rPr>
        <w:t xml:space="preserve">Glusman is </w:t>
      </w:r>
      <w:r w:rsidRPr="002E3124">
        <w:rPr>
          <w:rFonts w:ascii="Calibri" w:eastAsia="Times New Roman" w:hAnsi="Calibri" w:cs="Calibri"/>
          <w:color w:val="000000"/>
          <w:bdr w:val="none" w:sz="0" w:space="0" w:color="auto" w:frame="1"/>
        </w:rPr>
        <w:t>a clinical social worker</w:t>
      </w:r>
      <w:r w:rsidRPr="002E3124">
        <w:rPr>
          <w:rFonts w:ascii="Calibri" w:eastAsia="Times New Roman" w:hAnsi="Calibri" w:cs="Calibri"/>
          <w:color w:val="000000"/>
        </w:rPr>
        <w:t xml:space="preserve"> on the palliative care team </w:t>
      </w:r>
      <w:r w:rsidR="002952AE">
        <w:rPr>
          <w:rFonts w:ascii="Calibri" w:eastAsia="Times New Roman" w:hAnsi="Calibri" w:cs="Calibri"/>
          <w:color w:val="000000"/>
        </w:rPr>
        <w:t xml:space="preserve">and </w:t>
      </w:r>
      <w:r w:rsidR="002952AE" w:rsidRPr="002952AE">
        <w:rPr>
          <w:rFonts w:ascii="Calibri" w:eastAsia="Times New Roman" w:hAnsi="Calibri" w:cs="Calibri"/>
          <w:color w:val="000000"/>
        </w:rPr>
        <w:t>an off-shift crisis social worker</w:t>
      </w:r>
      <w:r w:rsidR="002952AE" w:rsidRPr="002E3124">
        <w:rPr>
          <w:rFonts w:ascii="Calibri" w:eastAsia="Times New Roman" w:hAnsi="Calibri" w:cs="Calibri"/>
          <w:color w:val="000000"/>
        </w:rPr>
        <w:t xml:space="preserve"> </w:t>
      </w:r>
      <w:r w:rsidRPr="002E3124">
        <w:rPr>
          <w:rFonts w:ascii="Calibri" w:eastAsia="Times New Roman" w:hAnsi="Calibri" w:cs="Calibri"/>
          <w:color w:val="000000"/>
        </w:rPr>
        <w:t>at Bryn Mawr Hospital, Main Line Health.</w:t>
      </w:r>
      <w:r w:rsidR="00705818" w:rsidRPr="002E3124">
        <w:rPr>
          <w:rFonts w:ascii="Calibri" w:eastAsia="Times New Roman" w:hAnsi="Calibri" w:cs="Calibri"/>
          <w:color w:val="000000"/>
        </w:rPr>
        <w:t xml:space="preserve"> </w:t>
      </w:r>
    </w:p>
    <w:p w14:paraId="11268C1C" w14:textId="77777777" w:rsidR="002E3124" w:rsidRPr="002E3124" w:rsidRDefault="002E3124" w:rsidP="002E3124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168FCAAE" w14:textId="17B21440" w:rsidR="00B908D6" w:rsidRPr="002E3124" w:rsidRDefault="00B908D6" w:rsidP="00A073BA">
      <w:pPr>
        <w:pStyle w:val="ListParagraph"/>
        <w:numPr>
          <w:ilvl w:val="0"/>
          <w:numId w:val="4"/>
        </w:numPr>
        <w:spacing w:after="0"/>
        <w:rPr>
          <w:rFonts w:ascii="Calibri" w:eastAsia="Times New Roman" w:hAnsi="Calibri" w:cs="Calibri"/>
          <w:b/>
          <w:bCs/>
          <w:color w:val="000000"/>
        </w:rPr>
      </w:pPr>
      <w:r w:rsidRPr="002E3124">
        <w:rPr>
          <w:rFonts w:ascii="Calibri" w:eastAsia="Times New Roman" w:hAnsi="Calibri" w:cs="Calibri"/>
          <w:b/>
          <w:bCs/>
          <w:color w:val="000000"/>
        </w:rPr>
        <w:t xml:space="preserve">Elizabeth T. Heyne, PA-C, PsyD, Children’s Health, Dallas, TX – </w:t>
      </w:r>
      <w:r w:rsidRPr="002E3124">
        <w:rPr>
          <w:rFonts w:cstheme="minorHAnsi"/>
          <w:color w:val="353535"/>
        </w:rPr>
        <w:t>Heyne is a certified physician assistant in the Neonatal Intensive Care Unit (NICU) at Children’s Health</w:t>
      </w:r>
      <w:r w:rsidR="00163797">
        <w:rPr>
          <w:rFonts w:cstheme="minorHAnsi"/>
          <w:color w:val="353535"/>
        </w:rPr>
        <w:t>.</w:t>
      </w:r>
    </w:p>
    <w:p w14:paraId="38F39FB3" w14:textId="77777777" w:rsidR="002E3124" w:rsidRPr="002E3124" w:rsidRDefault="002E3124" w:rsidP="002E3124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525C79C2" w14:textId="0F6977B6" w:rsidR="00B908D6" w:rsidRPr="006066CB" w:rsidRDefault="00B908D6" w:rsidP="00B908D6">
      <w:pPr>
        <w:pStyle w:val="ListParagraph"/>
        <w:numPr>
          <w:ilvl w:val="0"/>
          <w:numId w:val="4"/>
        </w:numPr>
        <w:rPr>
          <w:rFonts w:ascii="Andada" w:hAnsi="Andada"/>
          <w:b/>
          <w:bCs/>
        </w:rPr>
      </w:pPr>
      <w:r w:rsidRPr="006066CB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Jude Ierardi, RT</w:t>
      </w:r>
      <w:r w:rsidRPr="006066CB">
        <w:rPr>
          <w:rFonts w:ascii="Calibri" w:eastAsia="Times New Roman" w:hAnsi="Calibri" w:cs="Calibri"/>
          <w:b/>
          <w:bCs/>
          <w:color w:val="000000"/>
        </w:rPr>
        <w:t xml:space="preserve">, (R) (CT) (MR), </w:t>
      </w:r>
      <w:r w:rsidRPr="006066CB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</w:rPr>
        <w:t xml:space="preserve">St. Elizabeth’s Medical Center, Boston, MA – </w:t>
      </w:r>
      <w:r w:rsidRPr="00A92F03">
        <w:rPr>
          <w:rFonts w:ascii="Calibri" w:eastAsia="Times New Roman" w:hAnsi="Calibri" w:cs="Calibri"/>
          <w:color w:val="201F1E"/>
          <w:bdr w:val="none" w:sz="0" w:space="0" w:color="auto" w:frame="1"/>
        </w:rPr>
        <w:t>Ierardi</w:t>
      </w:r>
      <w:r w:rsidRPr="006066CB">
        <w:rPr>
          <w:rFonts w:cstheme="minorHAnsi"/>
          <w:color w:val="353535"/>
        </w:rPr>
        <w:t xml:space="preserve"> is a manager in the </w:t>
      </w:r>
      <w:r w:rsidRPr="006066CB">
        <w:rPr>
          <w:rFonts w:ascii="Calibri" w:eastAsia="Times New Roman" w:hAnsi="Calibri" w:cs="Calibri"/>
          <w:color w:val="201F1E"/>
          <w:bdr w:val="none" w:sz="0" w:space="0" w:color="auto" w:frame="1"/>
        </w:rPr>
        <w:t>radiology department at St. Elizabeth’s Medical Center</w:t>
      </w:r>
      <w:r w:rsidR="002E3124">
        <w:rPr>
          <w:rFonts w:ascii="Calibri" w:eastAsia="Times New Roman" w:hAnsi="Calibri" w:cs="Calibri"/>
          <w:color w:val="201F1E"/>
          <w:bdr w:val="none" w:sz="0" w:space="0" w:color="auto" w:frame="1"/>
        </w:rPr>
        <w:t>.</w:t>
      </w:r>
    </w:p>
    <w:p w14:paraId="40B7F3F9" w14:textId="77777777" w:rsidR="00B908D6" w:rsidRPr="006066CB" w:rsidRDefault="00B908D6" w:rsidP="00B908D6">
      <w:pPr>
        <w:pStyle w:val="ListParagraph"/>
        <w:rPr>
          <w:rFonts w:ascii="Andada" w:hAnsi="Andada"/>
          <w:b/>
          <w:bCs/>
        </w:rPr>
      </w:pPr>
    </w:p>
    <w:p w14:paraId="59CBD7F5" w14:textId="23CFE99A" w:rsidR="00705818" w:rsidRPr="002E3124" w:rsidRDefault="00B908D6" w:rsidP="003A6CA4">
      <w:pPr>
        <w:pStyle w:val="ListParagraph"/>
        <w:numPr>
          <w:ilvl w:val="0"/>
          <w:numId w:val="4"/>
        </w:numPr>
        <w:spacing w:after="0"/>
        <w:rPr>
          <w:rFonts w:ascii="Andada" w:hAnsi="Andada"/>
        </w:rPr>
      </w:pPr>
      <w:r w:rsidRPr="002E312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Sophia L. Maurasse, MD, McLean Hospital, Belmont, MA – </w:t>
      </w:r>
      <w:r w:rsidRPr="002E3124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Maurasse is the medical director of the 3East Girls Intensive and Step-Down Programs at McLean Hospital. </w:t>
      </w:r>
    </w:p>
    <w:p w14:paraId="7A41854B" w14:textId="77777777" w:rsidR="002E3124" w:rsidRPr="002E3124" w:rsidRDefault="002E3124" w:rsidP="002E3124">
      <w:pPr>
        <w:spacing w:after="0"/>
        <w:rPr>
          <w:rFonts w:ascii="Andada" w:hAnsi="Andada"/>
        </w:rPr>
      </w:pPr>
    </w:p>
    <w:p w14:paraId="57056E4F" w14:textId="5643D3DD" w:rsidR="00705818" w:rsidRPr="002952AE" w:rsidRDefault="00B908D6" w:rsidP="00D95540">
      <w:pPr>
        <w:pStyle w:val="ListParagraph"/>
        <w:numPr>
          <w:ilvl w:val="0"/>
          <w:numId w:val="4"/>
        </w:numPr>
        <w:spacing w:after="0"/>
        <w:rPr>
          <w:rFonts w:ascii="Andada" w:hAnsi="Andada"/>
        </w:rPr>
      </w:pPr>
      <w:r w:rsidRPr="002E312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Kari Rosenkranz, MD</w:t>
      </w:r>
      <w:r w:rsidRPr="002E3124">
        <w:rPr>
          <w:rFonts w:cstheme="minorHAnsi"/>
          <w:b/>
          <w:bCs/>
          <w:color w:val="353535"/>
        </w:rPr>
        <w:t xml:space="preserve">, </w:t>
      </w:r>
      <w:r w:rsidRPr="002E312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Dartmouth-Hitchcock Medical</w:t>
      </w:r>
      <w:r w:rsidR="00163797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 Center</w:t>
      </w:r>
      <w:r w:rsidRPr="002E312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,</w:t>
      </w:r>
      <w:r w:rsidRPr="00001245">
        <w:t xml:space="preserve"> </w:t>
      </w:r>
      <w:r w:rsidRPr="002E312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Lebanon, NH – </w:t>
      </w:r>
      <w:r w:rsidRPr="002E3124">
        <w:rPr>
          <w:rFonts w:cstheme="minorHAnsi"/>
          <w:color w:val="353535"/>
        </w:rPr>
        <w:t xml:space="preserve">Rosenkranz is the </w:t>
      </w:r>
      <w:r w:rsidRPr="002E3124">
        <w:rPr>
          <w:rFonts w:ascii="Calibri" w:eastAsia="Times New Roman" w:hAnsi="Calibri" w:cs="Calibri"/>
          <w:color w:val="000000"/>
          <w:bdr w:val="none" w:sz="0" w:space="0" w:color="auto" w:frame="1"/>
        </w:rPr>
        <w:t>medical director of the Comprehensive Breast Program at the Dartmouth-Hitchcock Norris Cotton Cancer Center</w:t>
      </w:r>
      <w:r w:rsidR="00661B20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5EDD84A6" w14:textId="77777777" w:rsidR="002E3124" w:rsidRPr="002E3124" w:rsidRDefault="002E3124" w:rsidP="002E3124">
      <w:pPr>
        <w:spacing w:after="0"/>
        <w:rPr>
          <w:rFonts w:ascii="Andada" w:hAnsi="Andada"/>
        </w:rPr>
      </w:pPr>
    </w:p>
    <w:p w14:paraId="02507F59" w14:textId="3996BFF2" w:rsidR="00BF7418" w:rsidRPr="00912E1E" w:rsidRDefault="00F2701B" w:rsidP="00F2701B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 xml:space="preserve">More information about the award is available at </w:t>
      </w:r>
      <w:hyperlink r:id="rId9" w:history="1">
        <w:r w:rsidRPr="00912E1E">
          <w:rPr>
            <w:rStyle w:val="Hyperlink"/>
            <w:rFonts w:ascii="Andada" w:hAnsi="Andada"/>
          </w:rPr>
          <w:t>theschwartzcenter.org/award</w:t>
        </w:r>
      </w:hyperlink>
      <w:r w:rsidRPr="00912E1E">
        <w:rPr>
          <w:rFonts w:ascii="Andada" w:hAnsi="Andada"/>
        </w:rPr>
        <w:t>.</w:t>
      </w:r>
      <w:r w:rsidR="00BF7418">
        <w:rPr>
          <w:rFonts w:ascii="Andada" w:hAnsi="Andada"/>
        </w:rPr>
        <w:t xml:space="preserve"> Information about the dinner is available at </w:t>
      </w:r>
      <w:hyperlink r:id="rId10" w:history="1">
        <w:r w:rsidR="00BF7418" w:rsidRPr="001D54F7">
          <w:rPr>
            <w:rStyle w:val="Hyperlink"/>
            <w:rFonts w:ascii="Andada" w:hAnsi="Andada"/>
          </w:rPr>
          <w:t>https://www.theschwartzcenter.org/dinner</w:t>
        </w:r>
      </w:hyperlink>
      <w:r w:rsidR="00BF7418">
        <w:rPr>
          <w:rFonts w:ascii="Andada" w:hAnsi="Andada"/>
        </w:rPr>
        <w:t>.</w:t>
      </w:r>
    </w:p>
    <w:p w14:paraId="2CFD0736" w14:textId="77777777" w:rsidR="00F2701B" w:rsidRPr="00912E1E" w:rsidRDefault="00F2701B" w:rsidP="00F2701B">
      <w:pPr>
        <w:pStyle w:val="NoSpacing"/>
        <w:rPr>
          <w:rFonts w:ascii="Andada" w:hAnsi="Andada"/>
          <w:b/>
          <w:bCs/>
        </w:rPr>
      </w:pPr>
    </w:p>
    <w:p w14:paraId="020A671C" w14:textId="68612AD4" w:rsidR="00F2701B" w:rsidRPr="00912E1E" w:rsidRDefault="00F2701B" w:rsidP="00F2701B">
      <w:pPr>
        <w:pStyle w:val="NoSpacing"/>
        <w:rPr>
          <w:rFonts w:ascii="Andada" w:hAnsi="Andada"/>
        </w:rPr>
      </w:pPr>
      <w:r w:rsidRPr="00912E1E">
        <w:rPr>
          <w:rFonts w:ascii="Andada" w:hAnsi="Andada"/>
          <w:b/>
          <w:bCs/>
        </w:rPr>
        <w:t xml:space="preserve">About the NCCY Award </w:t>
      </w:r>
    </w:p>
    <w:p w14:paraId="64224209" w14:textId="77777777" w:rsidR="000C1491" w:rsidRPr="00912E1E" w:rsidRDefault="000C1491" w:rsidP="00F2701B">
      <w:pPr>
        <w:pStyle w:val="NoSpacing"/>
        <w:rPr>
          <w:rFonts w:ascii="Andada" w:hAnsi="Andada"/>
        </w:rPr>
      </w:pPr>
    </w:p>
    <w:p w14:paraId="114C3B33" w14:textId="7004101B" w:rsidR="005E643B" w:rsidRPr="00912E1E" w:rsidRDefault="00F2701B" w:rsidP="00F2701B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>The Schwartz Center</w:t>
      </w:r>
      <w:r w:rsidR="007C218E" w:rsidRPr="00912E1E">
        <w:rPr>
          <w:rFonts w:ascii="Andada" w:hAnsi="Andada"/>
        </w:rPr>
        <w:t>’s</w:t>
      </w:r>
      <w:r w:rsidRPr="00912E1E">
        <w:rPr>
          <w:rFonts w:ascii="Andada" w:hAnsi="Andada"/>
        </w:rPr>
        <w:t xml:space="preserve"> National Compassionate Caregiver of the Year (NCCY)</w:t>
      </w:r>
      <w:r w:rsidR="00700700" w:rsidRPr="00912E1E">
        <w:rPr>
          <w:rFonts w:ascii="Andada" w:hAnsi="Andada"/>
        </w:rPr>
        <w:t>®</w:t>
      </w:r>
      <w:r w:rsidRPr="00912E1E">
        <w:rPr>
          <w:rFonts w:ascii="Andada" w:hAnsi="Andada"/>
        </w:rPr>
        <w:t xml:space="preserve"> Award is a national recognition program that elevates excellence in compassionate healthcare. </w:t>
      </w:r>
      <w:r w:rsidR="000A77BC" w:rsidRPr="00912E1E">
        <w:rPr>
          <w:rFonts w:ascii="Andada" w:hAnsi="Andada"/>
        </w:rPr>
        <w:t>S</w:t>
      </w:r>
      <w:r w:rsidRPr="00912E1E">
        <w:rPr>
          <w:rFonts w:ascii="Andada" w:hAnsi="Andada"/>
        </w:rPr>
        <w:t xml:space="preserve">ince 1999, the Schwartz Center has honored caregivers who </w:t>
      </w:r>
      <w:r w:rsidR="009F5C23" w:rsidRPr="00912E1E">
        <w:rPr>
          <w:rFonts w:ascii="Andada" w:hAnsi="Andada"/>
        </w:rPr>
        <w:t>demonstrate</w:t>
      </w:r>
      <w:r w:rsidRPr="00912E1E">
        <w:rPr>
          <w:rFonts w:ascii="Andada" w:hAnsi="Andada"/>
        </w:rPr>
        <w:t xml:space="preserve"> the characteristics of compassionate care, which include effective communication, emotional support, mutual trust and respect, the involvement of families in healthcare decisions, and treating patients as people, not just illnesses. </w:t>
      </w:r>
      <w:r w:rsidR="00CC6E85" w:rsidRPr="00912E1E">
        <w:rPr>
          <w:rFonts w:ascii="Andada" w:hAnsi="Andada"/>
        </w:rPr>
        <w:t>Award finalists are chosen by a national review committee, which includes past award recipients, in collaboration with representatives fr</w:t>
      </w:r>
      <w:r w:rsidR="005E643B" w:rsidRPr="00912E1E">
        <w:rPr>
          <w:rFonts w:ascii="Andada" w:hAnsi="Andada"/>
        </w:rPr>
        <w:t>om the</w:t>
      </w:r>
      <w:r w:rsidR="004F079D" w:rsidRPr="00912E1E">
        <w:rPr>
          <w:rFonts w:ascii="Andada" w:hAnsi="Andada"/>
        </w:rPr>
        <w:t xml:space="preserve"> </w:t>
      </w:r>
      <w:r w:rsidR="00CC6E85" w:rsidRPr="00912E1E">
        <w:rPr>
          <w:rFonts w:ascii="Andada" w:hAnsi="Andada"/>
        </w:rPr>
        <w:t>American Diabetes Associ</w:t>
      </w:r>
      <w:r w:rsidR="005E643B" w:rsidRPr="00912E1E">
        <w:rPr>
          <w:rFonts w:ascii="Andada" w:hAnsi="Andada"/>
        </w:rPr>
        <w:t>ation</w:t>
      </w:r>
      <w:r w:rsidR="00506BF8" w:rsidRPr="00912E1E">
        <w:rPr>
          <w:rFonts w:ascii="Andada" w:hAnsi="Andada"/>
        </w:rPr>
        <w:t>, the American Heart Association</w:t>
      </w:r>
      <w:r w:rsidR="00BF27A1" w:rsidRPr="00912E1E">
        <w:rPr>
          <w:rFonts w:ascii="Andada" w:hAnsi="Andada"/>
        </w:rPr>
        <w:t>/American Stroke Association</w:t>
      </w:r>
      <w:r w:rsidR="002B4E65" w:rsidRPr="00912E1E">
        <w:rPr>
          <w:rFonts w:ascii="Andada" w:hAnsi="Andada"/>
        </w:rPr>
        <w:t>, and the National Hospice and Palliative Care Association</w:t>
      </w:r>
      <w:r w:rsidR="005E643B" w:rsidRPr="00912E1E">
        <w:rPr>
          <w:rFonts w:ascii="Andada" w:hAnsi="Andada"/>
        </w:rPr>
        <w:t>.</w:t>
      </w:r>
      <w:r w:rsidR="009F19C5" w:rsidRPr="00912E1E">
        <w:rPr>
          <w:rFonts w:ascii="Andada" w:hAnsi="Andada"/>
        </w:rPr>
        <w:t xml:space="preserve"> </w:t>
      </w:r>
    </w:p>
    <w:p w14:paraId="3487DB89" w14:textId="77777777" w:rsidR="005E643B" w:rsidRPr="00912E1E" w:rsidRDefault="005E643B" w:rsidP="00F2701B">
      <w:pPr>
        <w:pStyle w:val="NoSpacing"/>
        <w:rPr>
          <w:rFonts w:ascii="Andada" w:hAnsi="Andada"/>
        </w:rPr>
      </w:pPr>
    </w:p>
    <w:p w14:paraId="5AFDDF99" w14:textId="0E994A2A" w:rsidR="00F2701B" w:rsidRPr="00912E1E" w:rsidRDefault="00F2701B" w:rsidP="00F2701B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 xml:space="preserve">Visit </w:t>
      </w:r>
      <w:hyperlink r:id="rId11" w:history="1">
        <w:r w:rsidRPr="00912E1E">
          <w:rPr>
            <w:rStyle w:val="Hyperlink"/>
            <w:rFonts w:ascii="Andada" w:hAnsi="Andada"/>
          </w:rPr>
          <w:t>theschwartzcenter.org/award</w:t>
        </w:r>
      </w:hyperlink>
      <w:r w:rsidRPr="00912E1E">
        <w:rPr>
          <w:rFonts w:ascii="Andada" w:hAnsi="Andada"/>
        </w:rPr>
        <w:t xml:space="preserve"> for details.</w:t>
      </w:r>
      <w:r w:rsidR="009F19C5" w:rsidRPr="00912E1E">
        <w:rPr>
          <w:rFonts w:ascii="Andada" w:hAnsi="Andada"/>
        </w:rPr>
        <w:t xml:space="preserve"> </w:t>
      </w:r>
    </w:p>
    <w:p w14:paraId="5877DFB3" w14:textId="77777777" w:rsidR="009F5544" w:rsidRPr="00912E1E" w:rsidRDefault="009F5544" w:rsidP="00375B19">
      <w:pPr>
        <w:pStyle w:val="NoSpacing"/>
        <w:rPr>
          <w:rFonts w:ascii="Andada" w:hAnsi="Andada"/>
          <w:b/>
          <w:bCs/>
        </w:rPr>
      </w:pPr>
    </w:p>
    <w:p w14:paraId="09CDBE2E" w14:textId="77777777" w:rsidR="00156F84" w:rsidRPr="00912E1E" w:rsidRDefault="00156F84" w:rsidP="00825C29">
      <w:pPr>
        <w:pStyle w:val="NoSpacing"/>
        <w:rPr>
          <w:rFonts w:ascii="Andada" w:hAnsi="Andada"/>
          <w:b/>
        </w:rPr>
      </w:pPr>
      <w:r w:rsidRPr="00912E1E">
        <w:rPr>
          <w:rFonts w:ascii="Andada" w:hAnsi="Andada"/>
          <w:b/>
        </w:rPr>
        <w:t xml:space="preserve">About the Schwartz Center for Compassionate Healthcare </w:t>
      </w:r>
    </w:p>
    <w:p w14:paraId="3505B09F" w14:textId="77777777" w:rsidR="00156F84" w:rsidRPr="00912E1E" w:rsidRDefault="00156F84" w:rsidP="00825C29">
      <w:pPr>
        <w:pStyle w:val="NoSpacing"/>
        <w:rPr>
          <w:rFonts w:ascii="Andada" w:hAnsi="Andada"/>
        </w:rPr>
      </w:pPr>
    </w:p>
    <w:p w14:paraId="5FC53681" w14:textId="4A7628F4" w:rsidR="0009267F" w:rsidRPr="00912E1E" w:rsidRDefault="00156F84" w:rsidP="00825C29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 xml:space="preserve">Established in 1995, the Schwartz Center for Compassionate Healthcare, </w:t>
      </w:r>
      <w:r w:rsidR="00C91530" w:rsidRPr="00912E1E">
        <w:rPr>
          <w:rFonts w:ascii="Andada" w:hAnsi="Andada"/>
        </w:rPr>
        <w:t xml:space="preserve">a national nonprofit dedicated to putting compassion at the heart of healthcare, </w:t>
      </w:r>
      <w:r w:rsidRPr="00912E1E">
        <w:rPr>
          <w:rFonts w:ascii="Andada" w:hAnsi="Andada"/>
        </w:rPr>
        <w:t xml:space="preserve">was founded on the belief that greater compassion </w:t>
      </w:r>
      <w:r w:rsidRPr="00912E1E">
        <w:rPr>
          <w:rFonts w:ascii="Andada" w:hAnsi="Andada"/>
        </w:rPr>
        <w:lastRenderedPageBreak/>
        <w:t xml:space="preserve">and more meaningful collaboration are fundamental to the kind of care clinicians want to deliver and patients want to receive. </w:t>
      </w:r>
    </w:p>
    <w:p w14:paraId="559D964E" w14:textId="77777777" w:rsidR="0009267F" w:rsidRPr="00912E1E" w:rsidRDefault="0009267F" w:rsidP="00825C29">
      <w:pPr>
        <w:pStyle w:val="NoSpacing"/>
        <w:rPr>
          <w:rFonts w:ascii="Andada" w:hAnsi="Andada"/>
        </w:rPr>
      </w:pPr>
    </w:p>
    <w:p w14:paraId="0FC3E46C" w14:textId="43944F28" w:rsidR="00BF27A1" w:rsidRPr="00912E1E" w:rsidRDefault="00156F84" w:rsidP="00825C29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 xml:space="preserve">The Schwartz Center </w:t>
      </w:r>
      <w:r w:rsidR="0009267F" w:rsidRPr="00912E1E">
        <w:rPr>
          <w:rFonts w:ascii="Andada" w:hAnsi="Andada"/>
        </w:rPr>
        <w:t>provides education, training and support to hundreds of healthcare members</w:t>
      </w:r>
      <w:r w:rsidR="00707ACF" w:rsidRPr="00912E1E">
        <w:t xml:space="preserve"> and </w:t>
      </w:r>
      <w:r w:rsidR="00707ACF" w:rsidRPr="00912E1E">
        <w:rPr>
          <w:rFonts w:ascii="Andada" w:hAnsi="Andada"/>
        </w:rPr>
        <w:t>more than 301,000 healthcare professionals</w:t>
      </w:r>
      <w:r w:rsidR="0009267F" w:rsidRPr="00912E1E">
        <w:rPr>
          <w:rFonts w:ascii="Andada" w:hAnsi="Andada"/>
        </w:rPr>
        <w:t xml:space="preserve"> in the U.S., Canada, Australia and New Zealand each year. </w:t>
      </w:r>
      <w:r w:rsidRPr="00912E1E">
        <w:rPr>
          <w:rFonts w:ascii="Andada" w:hAnsi="Andada"/>
        </w:rPr>
        <w:t>Schwartz Center members rely on</w:t>
      </w:r>
      <w:r w:rsidR="00BF27A1" w:rsidRPr="00912E1E">
        <w:rPr>
          <w:rFonts w:ascii="Andada" w:hAnsi="Andada"/>
        </w:rPr>
        <w:t xml:space="preserve"> our</w:t>
      </w:r>
      <w:r w:rsidRPr="00912E1E">
        <w:rPr>
          <w:rFonts w:ascii="Andada" w:hAnsi="Andada"/>
        </w:rPr>
        <w:t xml:space="preserve"> programs, education and resources to support clinician well-being, enhance the quality of care, enable better outcomes and create a more positive and rewarding experience for all members of the care team, patients and their families. </w:t>
      </w:r>
      <w:r w:rsidR="009F5C23" w:rsidRPr="00912E1E">
        <w:rPr>
          <w:rFonts w:ascii="Andada" w:hAnsi="Andada"/>
        </w:rPr>
        <w:t>Our</w:t>
      </w:r>
      <w:r w:rsidRPr="00912E1E">
        <w:rPr>
          <w:rFonts w:ascii="Andada" w:hAnsi="Andada"/>
        </w:rPr>
        <w:t xml:space="preserve"> innovative Schwartz Round</w:t>
      </w:r>
      <w:r w:rsidR="00700700" w:rsidRPr="00912E1E">
        <w:rPr>
          <w:rFonts w:ascii="Andada" w:hAnsi="Andada"/>
        </w:rPr>
        <w:t>s®</w:t>
      </w:r>
      <w:r w:rsidR="00DF6946" w:rsidRPr="00912E1E">
        <w:rPr>
          <w:rFonts w:ascii="Andada" w:hAnsi="Andada"/>
          <w:vertAlign w:val="superscript"/>
        </w:rPr>
        <w:t xml:space="preserve"> </w:t>
      </w:r>
      <w:r w:rsidR="00DF6946" w:rsidRPr="00912E1E">
        <w:rPr>
          <w:rFonts w:ascii="Andada" w:hAnsi="Andada"/>
        </w:rPr>
        <w:t>unite</w:t>
      </w:r>
      <w:r w:rsidRPr="00912E1E">
        <w:rPr>
          <w:rFonts w:ascii="Andada" w:hAnsi="Andada"/>
        </w:rPr>
        <w:t xml:space="preserve"> caregivers from a range of disciplines to share experiences, learn from each other and focus on the human dimension of medicine. </w:t>
      </w:r>
    </w:p>
    <w:p w14:paraId="691EB8A8" w14:textId="77777777" w:rsidR="00BF27A1" w:rsidRPr="00912E1E" w:rsidRDefault="00BF27A1" w:rsidP="00825C29">
      <w:pPr>
        <w:pStyle w:val="NoSpacing"/>
        <w:rPr>
          <w:rFonts w:ascii="Andada" w:hAnsi="Andada"/>
        </w:rPr>
      </w:pPr>
    </w:p>
    <w:p w14:paraId="5A9EF26D" w14:textId="2765EA61" w:rsidR="00156F84" w:rsidRPr="00912E1E" w:rsidRDefault="003C5B04" w:rsidP="00825C29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 xml:space="preserve">The </w:t>
      </w:r>
      <w:r w:rsidR="005D484A" w:rsidRPr="00912E1E">
        <w:rPr>
          <w:rFonts w:ascii="Andada" w:hAnsi="Andada"/>
        </w:rPr>
        <w:t xml:space="preserve">Schwartz </w:t>
      </w:r>
      <w:r w:rsidRPr="00912E1E">
        <w:rPr>
          <w:rFonts w:ascii="Andada" w:hAnsi="Andada"/>
        </w:rPr>
        <w:t xml:space="preserve">Center’s Compassion in Action Healthcare Conference </w:t>
      </w:r>
      <w:hyperlink r:id="rId12" w:history="1">
        <w:r w:rsidRPr="00912E1E">
          <w:rPr>
            <w:rStyle w:val="Hyperlink"/>
            <w:rFonts w:ascii="Andada" w:hAnsi="Andada"/>
          </w:rPr>
          <w:t>compassioninactionconference.org</w:t>
        </w:r>
      </w:hyperlink>
      <w:r w:rsidR="00BF7418">
        <w:rPr>
          <w:rFonts w:ascii="Andada" w:hAnsi="Andada"/>
        </w:rPr>
        <w:t xml:space="preserve"> </w:t>
      </w:r>
      <w:r w:rsidR="005E643B" w:rsidRPr="00912E1E">
        <w:rPr>
          <w:rFonts w:ascii="Andada" w:hAnsi="Andada"/>
        </w:rPr>
        <w:t>brings</w:t>
      </w:r>
      <w:r w:rsidRPr="00912E1E">
        <w:rPr>
          <w:rFonts w:ascii="Andada" w:hAnsi="Andada"/>
        </w:rPr>
        <w:t xml:space="preserve"> together clinicians, health</w:t>
      </w:r>
      <w:r w:rsidR="009F5C23" w:rsidRPr="00912E1E">
        <w:rPr>
          <w:rFonts w:ascii="Andada" w:hAnsi="Andada"/>
        </w:rPr>
        <w:t>care leaders</w:t>
      </w:r>
      <w:r w:rsidRPr="00912E1E">
        <w:rPr>
          <w:rFonts w:ascii="Andada" w:hAnsi="Andada"/>
        </w:rPr>
        <w:t xml:space="preserve"> and others to </w:t>
      </w:r>
      <w:r w:rsidR="000E5188" w:rsidRPr="00912E1E">
        <w:rPr>
          <w:rFonts w:ascii="Andada" w:hAnsi="Andada"/>
        </w:rPr>
        <w:t xml:space="preserve">listen, learn and acquire new strategies for </w:t>
      </w:r>
      <w:r w:rsidRPr="00912E1E">
        <w:rPr>
          <w:rFonts w:ascii="Andada" w:hAnsi="Andada"/>
        </w:rPr>
        <w:t>advanc</w:t>
      </w:r>
      <w:r w:rsidR="000E5188" w:rsidRPr="00912E1E">
        <w:rPr>
          <w:rFonts w:ascii="Andada" w:hAnsi="Andada"/>
        </w:rPr>
        <w:t>ing</w:t>
      </w:r>
      <w:r w:rsidRPr="00912E1E">
        <w:rPr>
          <w:rFonts w:ascii="Andada" w:hAnsi="Andada"/>
        </w:rPr>
        <w:t xml:space="preserve"> a common goal of delivering more collaborative</w:t>
      </w:r>
      <w:r w:rsidR="000E5188" w:rsidRPr="00912E1E">
        <w:rPr>
          <w:rFonts w:ascii="Andada" w:hAnsi="Andada"/>
        </w:rPr>
        <w:t>, compassionate</w:t>
      </w:r>
      <w:r w:rsidR="004703C6" w:rsidRPr="00912E1E">
        <w:rPr>
          <w:rFonts w:ascii="Andada" w:hAnsi="Andada"/>
        </w:rPr>
        <w:t xml:space="preserve"> care</w:t>
      </w:r>
      <w:r w:rsidRPr="00912E1E">
        <w:rPr>
          <w:rFonts w:ascii="Andada" w:hAnsi="Andada"/>
        </w:rPr>
        <w:t>.</w:t>
      </w:r>
      <w:r w:rsidR="008465E1" w:rsidRPr="00912E1E">
        <w:rPr>
          <w:rFonts w:ascii="Andada" w:hAnsi="Andada"/>
        </w:rPr>
        <w:t xml:space="preserve"> </w:t>
      </w:r>
    </w:p>
    <w:p w14:paraId="1EC720EF" w14:textId="77777777" w:rsidR="00156F84" w:rsidRPr="00912E1E" w:rsidRDefault="00156F84" w:rsidP="00825C29">
      <w:pPr>
        <w:pStyle w:val="NoSpacing"/>
        <w:rPr>
          <w:rFonts w:ascii="Andada" w:hAnsi="Andada"/>
        </w:rPr>
      </w:pPr>
    </w:p>
    <w:p w14:paraId="5847226D" w14:textId="7A9A7B82" w:rsidR="00825C29" w:rsidRPr="00912E1E" w:rsidRDefault="00156F84" w:rsidP="00825C29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 xml:space="preserve">To help patients and family members acknowledge </w:t>
      </w:r>
      <w:r w:rsidR="00BF27A1" w:rsidRPr="00912E1E">
        <w:rPr>
          <w:rFonts w:ascii="Andada" w:hAnsi="Andada"/>
        </w:rPr>
        <w:t xml:space="preserve">their </w:t>
      </w:r>
      <w:r w:rsidRPr="00912E1E">
        <w:rPr>
          <w:rFonts w:ascii="Andada" w:hAnsi="Andada"/>
        </w:rPr>
        <w:t>caregivers who epitomize the qualities of compassionate care</w:t>
      </w:r>
      <w:r w:rsidR="00BF7418">
        <w:rPr>
          <w:rFonts w:ascii="Andada" w:hAnsi="Andada"/>
        </w:rPr>
        <w:t>,</w:t>
      </w:r>
      <w:r w:rsidRPr="00912E1E">
        <w:rPr>
          <w:rFonts w:ascii="Andada" w:hAnsi="Andada"/>
        </w:rPr>
        <w:t xml:space="preserve"> the Schwartz Center established the Honor Your Caregiver program</w:t>
      </w:r>
      <w:r w:rsidR="006867B9" w:rsidRPr="00912E1E">
        <w:rPr>
          <w:rFonts w:ascii="Andada" w:hAnsi="Andada"/>
        </w:rPr>
        <w:t xml:space="preserve"> </w:t>
      </w:r>
      <w:hyperlink r:id="rId13" w:history="1">
        <w:r w:rsidR="006867B9" w:rsidRPr="00BF7418">
          <w:rPr>
            <w:rStyle w:val="Hyperlink"/>
            <w:rFonts w:ascii="Andada" w:hAnsi="Andada"/>
          </w:rPr>
          <w:t>honoryourcaregiver.org</w:t>
        </w:r>
      </w:hyperlink>
      <w:r w:rsidRPr="00912E1E">
        <w:rPr>
          <w:rFonts w:ascii="Andada" w:hAnsi="Andada"/>
        </w:rPr>
        <w:t xml:space="preserve">. </w:t>
      </w:r>
    </w:p>
    <w:p w14:paraId="3C0092E1" w14:textId="77777777" w:rsidR="00825C29" w:rsidRPr="00912E1E" w:rsidRDefault="00825C29" w:rsidP="00825C29">
      <w:pPr>
        <w:pStyle w:val="NoSpacing"/>
        <w:rPr>
          <w:rFonts w:ascii="Andada" w:hAnsi="Andada"/>
        </w:rPr>
      </w:pPr>
    </w:p>
    <w:p w14:paraId="7D0F8F10" w14:textId="77777777" w:rsidR="005204C9" w:rsidRPr="00912E1E" w:rsidRDefault="005204C9" w:rsidP="005204C9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 xml:space="preserve">Visit us at </w:t>
      </w:r>
      <w:hyperlink r:id="rId14" w:history="1">
        <w:r w:rsidRPr="00912E1E">
          <w:rPr>
            <w:rStyle w:val="Hyperlink"/>
            <w:rFonts w:ascii="Andada" w:hAnsi="Andada"/>
          </w:rPr>
          <w:t>theschwartzcenter.org</w:t>
        </w:r>
      </w:hyperlink>
      <w:r w:rsidRPr="00912E1E">
        <w:rPr>
          <w:rFonts w:ascii="Andada" w:hAnsi="Andada"/>
        </w:rPr>
        <w:t xml:space="preserve"> or follow us on </w:t>
      </w:r>
      <w:hyperlink r:id="rId15" w:history="1">
        <w:r w:rsidRPr="00912E1E">
          <w:rPr>
            <w:rStyle w:val="Hyperlink"/>
            <w:rFonts w:ascii="Andada" w:hAnsi="Andada"/>
          </w:rPr>
          <w:t>Facebook</w:t>
        </w:r>
      </w:hyperlink>
      <w:r w:rsidRPr="00912E1E">
        <w:rPr>
          <w:rFonts w:ascii="Andada" w:hAnsi="Andada"/>
        </w:rPr>
        <w:t xml:space="preserve"> or </w:t>
      </w:r>
      <w:hyperlink r:id="rId16" w:history="1">
        <w:r w:rsidRPr="00912E1E">
          <w:rPr>
            <w:rStyle w:val="Hyperlink"/>
            <w:rFonts w:ascii="Andada" w:hAnsi="Andada"/>
          </w:rPr>
          <w:t>Twitter</w:t>
        </w:r>
      </w:hyperlink>
      <w:r w:rsidRPr="00912E1E">
        <w:rPr>
          <w:rFonts w:ascii="Andada" w:hAnsi="Andada"/>
        </w:rPr>
        <w:t xml:space="preserve">. </w:t>
      </w:r>
    </w:p>
    <w:p w14:paraId="58F04409" w14:textId="77777777" w:rsidR="00B37EBA" w:rsidRPr="00912E1E" w:rsidRDefault="00B37EBA" w:rsidP="005204C9">
      <w:pPr>
        <w:pStyle w:val="NoSpacing"/>
        <w:rPr>
          <w:rFonts w:ascii="Andada" w:hAnsi="Andada"/>
          <w:b/>
        </w:rPr>
      </w:pPr>
    </w:p>
    <w:p w14:paraId="146EE46A" w14:textId="4C947BA6" w:rsidR="00ED4E05" w:rsidRPr="00912E1E" w:rsidRDefault="00ED4E05" w:rsidP="005204C9">
      <w:pPr>
        <w:pStyle w:val="NoSpacing"/>
        <w:rPr>
          <w:rFonts w:ascii="Andada" w:hAnsi="Andada"/>
          <w:b/>
        </w:rPr>
      </w:pPr>
      <w:r w:rsidRPr="00912E1E">
        <w:rPr>
          <w:rFonts w:ascii="Andada" w:hAnsi="Andada"/>
          <w:b/>
        </w:rPr>
        <w:t>Media Contact</w:t>
      </w:r>
    </w:p>
    <w:p w14:paraId="7D3D737F" w14:textId="77777777" w:rsidR="00B37EBA" w:rsidRPr="00912E1E" w:rsidRDefault="00B37EBA" w:rsidP="005204C9">
      <w:pPr>
        <w:pStyle w:val="NoSpacing"/>
        <w:rPr>
          <w:rFonts w:ascii="Andada" w:hAnsi="Andada"/>
          <w:b/>
        </w:rPr>
      </w:pPr>
    </w:p>
    <w:p w14:paraId="3984C9CC" w14:textId="1D15135C" w:rsidR="00F2701B" w:rsidRPr="00912E1E" w:rsidRDefault="00B23EE7" w:rsidP="00ED4E05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>Cathy Burke</w:t>
      </w:r>
      <w:r w:rsidR="005E643B" w:rsidRPr="00912E1E">
        <w:rPr>
          <w:rFonts w:ascii="Andada" w:hAnsi="Andada"/>
        </w:rPr>
        <w:tab/>
      </w:r>
      <w:r w:rsidR="005E643B" w:rsidRPr="00912E1E">
        <w:rPr>
          <w:rFonts w:ascii="Andada" w:hAnsi="Andada"/>
        </w:rPr>
        <w:tab/>
      </w:r>
      <w:r w:rsidR="005E643B" w:rsidRPr="00912E1E">
        <w:rPr>
          <w:rFonts w:ascii="Andada" w:hAnsi="Andada"/>
        </w:rPr>
        <w:tab/>
      </w:r>
      <w:r w:rsidR="00F2701B" w:rsidRPr="00912E1E">
        <w:rPr>
          <w:rFonts w:ascii="Andada" w:hAnsi="Andada"/>
        </w:rPr>
        <w:tab/>
      </w:r>
    </w:p>
    <w:p w14:paraId="363E57EC" w14:textId="455B0E41" w:rsidR="00F2701B" w:rsidRPr="00912E1E" w:rsidRDefault="00840A54" w:rsidP="00ED4E05">
      <w:pPr>
        <w:pStyle w:val="NoSpacing"/>
        <w:rPr>
          <w:rFonts w:ascii="Andada" w:hAnsi="Andada"/>
        </w:rPr>
      </w:pPr>
      <w:hyperlink r:id="rId17" w:history="1">
        <w:r w:rsidR="00B23EE7" w:rsidRPr="00912E1E">
          <w:rPr>
            <w:rStyle w:val="Hyperlink"/>
            <w:rFonts w:ascii="Andada" w:hAnsi="Andada"/>
          </w:rPr>
          <w:t>ceburke</w:t>
        </w:r>
        <w:r w:rsidR="00506BF8" w:rsidRPr="00912E1E">
          <w:rPr>
            <w:rStyle w:val="Hyperlink"/>
            <w:rFonts w:ascii="Andada" w:hAnsi="Andada"/>
          </w:rPr>
          <w:t>@theschwartzcenter.org</w:t>
        </w:r>
      </w:hyperlink>
      <w:r w:rsidR="00F2701B" w:rsidRPr="00912E1E">
        <w:rPr>
          <w:rFonts w:ascii="Andada" w:hAnsi="Andada"/>
        </w:rPr>
        <w:tab/>
      </w:r>
      <w:r w:rsidR="00F2701B" w:rsidRPr="00912E1E">
        <w:rPr>
          <w:rFonts w:ascii="Andada" w:hAnsi="Andada"/>
        </w:rPr>
        <w:tab/>
      </w:r>
      <w:r w:rsidR="00A30055" w:rsidRPr="00912E1E">
        <w:rPr>
          <w:rFonts w:ascii="Andada" w:hAnsi="Andada"/>
        </w:rPr>
        <w:tab/>
      </w:r>
      <w:r w:rsidR="00A30055" w:rsidRPr="00912E1E">
        <w:rPr>
          <w:rFonts w:ascii="Andada" w:hAnsi="Andada"/>
        </w:rPr>
        <w:tab/>
      </w:r>
    </w:p>
    <w:p w14:paraId="10BFD726" w14:textId="628B9669" w:rsidR="00ED4E05" w:rsidRPr="00912E1E" w:rsidRDefault="00F2701B" w:rsidP="005204C9">
      <w:pPr>
        <w:pStyle w:val="NoSpacing"/>
        <w:rPr>
          <w:rFonts w:ascii="Andada" w:hAnsi="Andada"/>
        </w:rPr>
      </w:pPr>
      <w:r w:rsidRPr="00912E1E">
        <w:rPr>
          <w:rFonts w:ascii="Andada" w:hAnsi="Andada"/>
        </w:rPr>
        <w:t>617-</w:t>
      </w:r>
      <w:r w:rsidR="00B23EE7" w:rsidRPr="00912E1E">
        <w:rPr>
          <w:rFonts w:ascii="Andada" w:hAnsi="Andada"/>
        </w:rPr>
        <w:t>643-6132</w:t>
      </w:r>
      <w:r w:rsidRPr="00912E1E">
        <w:rPr>
          <w:rFonts w:ascii="Andada" w:hAnsi="Andada"/>
        </w:rPr>
        <w:tab/>
      </w:r>
      <w:r w:rsidRPr="00912E1E">
        <w:rPr>
          <w:rFonts w:ascii="Andada" w:hAnsi="Andada"/>
        </w:rPr>
        <w:tab/>
      </w:r>
      <w:r w:rsidRPr="00912E1E">
        <w:rPr>
          <w:rFonts w:ascii="Andada" w:hAnsi="Andada"/>
        </w:rPr>
        <w:tab/>
      </w:r>
      <w:r w:rsidRPr="00912E1E">
        <w:rPr>
          <w:rFonts w:ascii="Andada" w:hAnsi="Andada"/>
        </w:rPr>
        <w:tab/>
      </w:r>
      <w:r w:rsidRPr="00912E1E">
        <w:rPr>
          <w:rFonts w:ascii="Andada" w:hAnsi="Andada"/>
        </w:rPr>
        <w:tab/>
      </w:r>
      <w:r w:rsidR="00A30055" w:rsidRPr="00912E1E">
        <w:rPr>
          <w:rFonts w:ascii="Andada" w:hAnsi="Andada"/>
        </w:rPr>
        <w:tab/>
      </w:r>
      <w:r w:rsidR="00A30055" w:rsidRPr="00912E1E">
        <w:rPr>
          <w:rFonts w:ascii="Andada" w:hAnsi="Andada"/>
        </w:rPr>
        <w:tab/>
      </w:r>
    </w:p>
    <w:p w14:paraId="2AAD7B30" w14:textId="77777777" w:rsidR="00597118" w:rsidRPr="00912E1E" w:rsidRDefault="00597118" w:rsidP="005204C9">
      <w:pPr>
        <w:pStyle w:val="NoSpacing"/>
        <w:rPr>
          <w:rFonts w:ascii="Andada" w:hAnsi="Andada"/>
        </w:rPr>
      </w:pPr>
    </w:p>
    <w:p w14:paraId="5C5BA49F" w14:textId="77777777" w:rsidR="005204C9" w:rsidRPr="00E07700" w:rsidRDefault="005204C9" w:rsidP="00D10FFA">
      <w:pPr>
        <w:pStyle w:val="NoSpacing"/>
        <w:jc w:val="center"/>
        <w:rPr>
          <w:rFonts w:ascii="Andada" w:hAnsi="Andada"/>
        </w:rPr>
      </w:pPr>
      <w:r w:rsidRPr="00E07700">
        <w:rPr>
          <w:rFonts w:ascii="Andada" w:hAnsi="Andada"/>
        </w:rPr>
        <w:t>###</w:t>
      </w:r>
    </w:p>
    <w:sectPr w:rsidR="005204C9" w:rsidRPr="00E07700" w:rsidSect="00F822BC"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1B0F8" w14:textId="77777777" w:rsidR="00840A54" w:rsidRDefault="00840A54" w:rsidP="001437D2">
      <w:pPr>
        <w:spacing w:after="0" w:line="240" w:lineRule="auto"/>
      </w:pPr>
      <w:r>
        <w:separator/>
      </w:r>
    </w:p>
  </w:endnote>
  <w:endnote w:type="continuationSeparator" w:id="0">
    <w:p w14:paraId="18FD9DCE" w14:textId="77777777" w:rsidR="00840A54" w:rsidRDefault="00840A54" w:rsidP="001437D2">
      <w:pPr>
        <w:spacing w:after="0" w:line="240" w:lineRule="auto"/>
      </w:pPr>
      <w:r>
        <w:continuationSeparator/>
      </w:r>
    </w:p>
  </w:endnote>
  <w:endnote w:type="continuationNotice" w:id="1">
    <w:p w14:paraId="6FCA876E" w14:textId="77777777" w:rsidR="00840A54" w:rsidRDefault="00840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da">
    <w:altName w:val="Calibri"/>
    <w:panose1 w:val="020B0604020202020204"/>
    <w:charset w:val="00"/>
    <w:family w:val="auto"/>
    <w:pitch w:val="variable"/>
    <w:sig w:usb0="A000006F" w:usb1="4000204B" w:usb2="00000000" w:usb3="00000000" w:csb0="00000193" w:csb1="00000000"/>
  </w:font>
  <w:font w:name="Gotham Bold">
    <w:altName w:val="Calibri"/>
    <w:panose1 w:val="020B06040202020202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C4E16" w14:textId="77777777" w:rsidR="00840A54" w:rsidRDefault="00840A54" w:rsidP="001437D2">
      <w:pPr>
        <w:spacing w:after="0" w:line="240" w:lineRule="auto"/>
      </w:pPr>
      <w:r>
        <w:separator/>
      </w:r>
    </w:p>
  </w:footnote>
  <w:footnote w:type="continuationSeparator" w:id="0">
    <w:p w14:paraId="1B54D2A6" w14:textId="77777777" w:rsidR="00840A54" w:rsidRDefault="00840A54" w:rsidP="001437D2">
      <w:pPr>
        <w:spacing w:after="0" w:line="240" w:lineRule="auto"/>
      </w:pPr>
      <w:r>
        <w:continuationSeparator/>
      </w:r>
    </w:p>
  </w:footnote>
  <w:footnote w:type="continuationNotice" w:id="1">
    <w:p w14:paraId="50F5146B" w14:textId="77777777" w:rsidR="00840A54" w:rsidRDefault="00840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6D52" w14:textId="61399E2E" w:rsidR="005B0875" w:rsidRDefault="005B0875" w:rsidP="001437D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5C2D1" w14:textId="5CA568D6" w:rsidR="005B0875" w:rsidRDefault="005B087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92D"/>
    <w:multiLevelType w:val="hybridMultilevel"/>
    <w:tmpl w:val="5EA0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CB8"/>
    <w:multiLevelType w:val="hybridMultilevel"/>
    <w:tmpl w:val="1E061290"/>
    <w:lvl w:ilvl="0" w:tplc="2F286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B9"/>
    <w:multiLevelType w:val="hybridMultilevel"/>
    <w:tmpl w:val="B06E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E4734"/>
    <w:multiLevelType w:val="hybridMultilevel"/>
    <w:tmpl w:val="2C6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C440B"/>
    <w:multiLevelType w:val="hybridMultilevel"/>
    <w:tmpl w:val="4B80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A4"/>
    <w:rsid w:val="00001245"/>
    <w:rsid w:val="00006EC2"/>
    <w:rsid w:val="000145DB"/>
    <w:rsid w:val="00014D3C"/>
    <w:rsid w:val="00027CD3"/>
    <w:rsid w:val="00027DFB"/>
    <w:rsid w:val="00034E88"/>
    <w:rsid w:val="00046108"/>
    <w:rsid w:val="00047ED3"/>
    <w:rsid w:val="00050233"/>
    <w:rsid w:val="00050E85"/>
    <w:rsid w:val="000550A4"/>
    <w:rsid w:val="0006569B"/>
    <w:rsid w:val="00067284"/>
    <w:rsid w:val="00071A71"/>
    <w:rsid w:val="0007357C"/>
    <w:rsid w:val="000742B9"/>
    <w:rsid w:val="00076051"/>
    <w:rsid w:val="00076975"/>
    <w:rsid w:val="000802B4"/>
    <w:rsid w:val="0009267F"/>
    <w:rsid w:val="00095D37"/>
    <w:rsid w:val="000A0201"/>
    <w:rsid w:val="000A1A64"/>
    <w:rsid w:val="000A330F"/>
    <w:rsid w:val="000A4666"/>
    <w:rsid w:val="000A5138"/>
    <w:rsid w:val="000A5B2A"/>
    <w:rsid w:val="000A70D5"/>
    <w:rsid w:val="000A77BC"/>
    <w:rsid w:val="000B4E1B"/>
    <w:rsid w:val="000B52CB"/>
    <w:rsid w:val="000B6E8B"/>
    <w:rsid w:val="000C0E7E"/>
    <w:rsid w:val="000C1491"/>
    <w:rsid w:val="000C2F59"/>
    <w:rsid w:val="000C4598"/>
    <w:rsid w:val="000D13B2"/>
    <w:rsid w:val="000E32D7"/>
    <w:rsid w:val="000E5089"/>
    <w:rsid w:val="000E5188"/>
    <w:rsid w:val="000E56E3"/>
    <w:rsid w:val="00100A0A"/>
    <w:rsid w:val="00104500"/>
    <w:rsid w:val="00106B43"/>
    <w:rsid w:val="0011320F"/>
    <w:rsid w:val="00115C00"/>
    <w:rsid w:val="00122A5F"/>
    <w:rsid w:val="0012583A"/>
    <w:rsid w:val="00126FBE"/>
    <w:rsid w:val="0012761D"/>
    <w:rsid w:val="0013740B"/>
    <w:rsid w:val="001437D2"/>
    <w:rsid w:val="0014670D"/>
    <w:rsid w:val="00151CB8"/>
    <w:rsid w:val="001521D4"/>
    <w:rsid w:val="00156F84"/>
    <w:rsid w:val="00163797"/>
    <w:rsid w:val="001823ED"/>
    <w:rsid w:val="00190DF3"/>
    <w:rsid w:val="00193BCA"/>
    <w:rsid w:val="00193E32"/>
    <w:rsid w:val="001940B6"/>
    <w:rsid w:val="0019552C"/>
    <w:rsid w:val="001C16AC"/>
    <w:rsid w:val="001C7145"/>
    <w:rsid w:val="001C7720"/>
    <w:rsid w:val="001D0416"/>
    <w:rsid w:val="001D10A0"/>
    <w:rsid w:val="001D79A8"/>
    <w:rsid w:val="001E5E0D"/>
    <w:rsid w:val="00204AF9"/>
    <w:rsid w:val="002108DA"/>
    <w:rsid w:val="002238FC"/>
    <w:rsid w:val="002317E0"/>
    <w:rsid w:val="0024142E"/>
    <w:rsid w:val="00245B48"/>
    <w:rsid w:val="00247C46"/>
    <w:rsid w:val="0025217D"/>
    <w:rsid w:val="002535F7"/>
    <w:rsid w:val="00257D7F"/>
    <w:rsid w:val="002607FB"/>
    <w:rsid w:val="002622D8"/>
    <w:rsid w:val="00265FFB"/>
    <w:rsid w:val="002739EE"/>
    <w:rsid w:val="00280982"/>
    <w:rsid w:val="002952AE"/>
    <w:rsid w:val="0029549B"/>
    <w:rsid w:val="002A5DF3"/>
    <w:rsid w:val="002B4E65"/>
    <w:rsid w:val="002C2085"/>
    <w:rsid w:val="002C3115"/>
    <w:rsid w:val="002C3839"/>
    <w:rsid w:val="002C4772"/>
    <w:rsid w:val="002C4C70"/>
    <w:rsid w:val="002C6E9E"/>
    <w:rsid w:val="002D38A5"/>
    <w:rsid w:val="002D4C3E"/>
    <w:rsid w:val="002E3124"/>
    <w:rsid w:val="002E5067"/>
    <w:rsid w:val="002F3A03"/>
    <w:rsid w:val="002F6E6F"/>
    <w:rsid w:val="0030240E"/>
    <w:rsid w:val="00305DF7"/>
    <w:rsid w:val="0031125E"/>
    <w:rsid w:val="003217A8"/>
    <w:rsid w:val="00331A44"/>
    <w:rsid w:val="00331C32"/>
    <w:rsid w:val="0033536E"/>
    <w:rsid w:val="00335DA1"/>
    <w:rsid w:val="00341256"/>
    <w:rsid w:val="003427AE"/>
    <w:rsid w:val="0034286B"/>
    <w:rsid w:val="00347B10"/>
    <w:rsid w:val="00352F27"/>
    <w:rsid w:val="00353429"/>
    <w:rsid w:val="00366B09"/>
    <w:rsid w:val="003739D1"/>
    <w:rsid w:val="00373A84"/>
    <w:rsid w:val="00375B19"/>
    <w:rsid w:val="003771BE"/>
    <w:rsid w:val="00382363"/>
    <w:rsid w:val="00396705"/>
    <w:rsid w:val="003A22E3"/>
    <w:rsid w:val="003A475B"/>
    <w:rsid w:val="003B1530"/>
    <w:rsid w:val="003B7E45"/>
    <w:rsid w:val="003C1E17"/>
    <w:rsid w:val="003C5B04"/>
    <w:rsid w:val="003C68C9"/>
    <w:rsid w:val="003C7EB7"/>
    <w:rsid w:val="003D189E"/>
    <w:rsid w:val="003D1BC2"/>
    <w:rsid w:val="003E2E64"/>
    <w:rsid w:val="003E4D12"/>
    <w:rsid w:val="003F2ECB"/>
    <w:rsid w:val="003F480F"/>
    <w:rsid w:val="003F5581"/>
    <w:rsid w:val="00402106"/>
    <w:rsid w:val="00415B0C"/>
    <w:rsid w:val="004214C4"/>
    <w:rsid w:val="00431A0A"/>
    <w:rsid w:val="0043617A"/>
    <w:rsid w:val="00446416"/>
    <w:rsid w:val="0045727F"/>
    <w:rsid w:val="00461DFD"/>
    <w:rsid w:val="004675D8"/>
    <w:rsid w:val="00467ADF"/>
    <w:rsid w:val="004703C6"/>
    <w:rsid w:val="00476F5E"/>
    <w:rsid w:val="00477517"/>
    <w:rsid w:val="00480F48"/>
    <w:rsid w:val="004828BB"/>
    <w:rsid w:val="00492F4F"/>
    <w:rsid w:val="004A6756"/>
    <w:rsid w:val="004A7B6F"/>
    <w:rsid w:val="004B75F3"/>
    <w:rsid w:val="004C56E2"/>
    <w:rsid w:val="004D565A"/>
    <w:rsid w:val="004D6B5C"/>
    <w:rsid w:val="004E731F"/>
    <w:rsid w:val="004F079D"/>
    <w:rsid w:val="004F08E9"/>
    <w:rsid w:val="00501735"/>
    <w:rsid w:val="00505837"/>
    <w:rsid w:val="00506BF8"/>
    <w:rsid w:val="00512DFE"/>
    <w:rsid w:val="0051483D"/>
    <w:rsid w:val="005204C9"/>
    <w:rsid w:val="00520EAE"/>
    <w:rsid w:val="00521C00"/>
    <w:rsid w:val="00523D31"/>
    <w:rsid w:val="00526C35"/>
    <w:rsid w:val="00534A00"/>
    <w:rsid w:val="005401E7"/>
    <w:rsid w:val="00542ED8"/>
    <w:rsid w:val="005447AF"/>
    <w:rsid w:val="00545B10"/>
    <w:rsid w:val="00546CAC"/>
    <w:rsid w:val="00547B67"/>
    <w:rsid w:val="00551125"/>
    <w:rsid w:val="0056173A"/>
    <w:rsid w:val="00565B0A"/>
    <w:rsid w:val="00566BB3"/>
    <w:rsid w:val="0057373F"/>
    <w:rsid w:val="00581FBF"/>
    <w:rsid w:val="0058444A"/>
    <w:rsid w:val="005904C0"/>
    <w:rsid w:val="00595453"/>
    <w:rsid w:val="005965BC"/>
    <w:rsid w:val="00596F61"/>
    <w:rsid w:val="00597118"/>
    <w:rsid w:val="005A0EC4"/>
    <w:rsid w:val="005A1E98"/>
    <w:rsid w:val="005B0875"/>
    <w:rsid w:val="005B6DDA"/>
    <w:rsid w:val="005C235B"/>
    <w:rsid w:val="005C37E2"/>
    <w:rsid w:val="005C6BAF"/>
    <w:rsid w:val="005D0150"/>
    <w:rsid w:val="005D484A"/>
    <w:rsid w:val="005D71A8"/>
    <w:rsid w:val="005E2C41"/>
    <w:rsid w:val="005E3AEB"/>
    <w:rsid w:val="005E643B"/>
    <w:rsid w:val="005E7A2F"/>
    <w:rsid w:val="005F16D2"/>
    <w:rsid w:val="005F1EF5"/>
    <w:rsid w:val="005F672A"/>
    <w:rsid w:val="005F68AA"/>
    <w:rsid w:val="00601FC5"/>
    <w:rsid w:val="006055A6"/>
    <w:rsid w:val="006066CB"/>
    <w:rsid w:val="00612CF9"/>
    <w:rsid w:val="006135FC"/>
    <w:rsid w:val="006216BD"/>
    <w:rsid w:val="00622A90"/>
    <w:rsid w:val="00626BBA"/>
    <w:rsid w:val="00632508"/>
    <w:rsid w:val="00655606"/>
    <w:rsid w:val="00655B6D"/>
    <w:rsid w:val="00655C0C"/>
    <w:rsid w:val="006569B6"/>
    <w:rsid w:val="00661B20"/>
    <w:rsid w:val="006667F9"/>
    <w:rsid w:val="006672D2"/>
    <w:rsid w:val="006867B9"/>
    <w:rsid w:val="00690518"/>
    <w:rsid w:val="006960CA"/>
    <w:rsid w:val="006A0631"/>
    <w:rsid w:val="006A3D2F"/>
    <w:rsid w:val="006A7A4C"/>
    <w:rsid w:val="006B2FE4"/>
    <w:rsid w:val="006B431E"/>
    <w:rsid w:val="006B43DE"/>
    <w:rsid w:val="006B4610"/>
    <w:rsid w:val="006C0230"/>
    <w:rsid w:val="006D5903"/>
    <w:rsid w:val="006D5D57"/>
    <w:rsid w:val="006E0C54"/>
    <w:rsid w:val="006E2549"/>
    <w:rsid w:val="006E37E4"/>
    <w:rsid w:val="006E67E8"/>
    <w:rsid w:val="006F2DF0"/>
    <w:rsid w:val="006F5434"/>
    <w:rsid w:val="006F744D"/>
    <w:rsid w:val="00700157"/>
    <w:rsid w:val="00700700"/>
    <w:rsid w:val="007017FA"/>
    <w:rsid w:val="00702BE5"/>
    <w:rsid w:val="00705818"/>
    <w:rsid w:val="00707ACF"/>
    <w:rsid w:val="00710655"/>
    <w:rsid w:val="00720103"/>
    <w:rsid w:val="00721B1C"/>
    <w:rsid w:val="007422DA"/>
    <w:rsid w:val="00747A94"/>
    <w:rsid w:val="0075343D"/>
    <w:rsid w:val="00755F30"/>
    <w:rsid w:val="00766CA8"/>
    <w:rsid w:val="00782E3C"/>
    <w:rsid w:val="00783AA2"/>
    <w:rsid w:val="00785EBD"/>
    <w:rsid w:val="00787696"/>
    <w:rsid w:val="00791F5E"/>
    <w:rsid w:val="007A0772"/>
    <w:rsid w:val="007A421B"/>
    <w:rsid w:val="007B03D5"/>
    <w:rsid w:val="007B04BE"/>
    <w:rsid w:val="007B1347"/>
    <w:rsid w:val="007B410A"/>
    <w:rsid w:val="007B5393"/>
    <w:rsid w:val="007C218E"/>
    <w:rsid w:val="007C6399"/>
    <w:rsid w:val="007D031B"/>
    <w:rsid w:val="007E321C"/>
    <w:rsid w:val="007E4716"/>
    <w:rsid w:val="007E7042"/>
    <w:rsid w:val="007F13CF"/>
    <w:rsid w:val="007F5391"/>
    <w:rsid w:val="00801225"/>
    <w:rsid w:val="0080133D"/>
    <w:rsid w:val="00801C48"/>
    <w:rsid w:val="00803664"/>
    <w:rsid w:val="008041F1"/>
    <w:rsid w:val="0081025F"/>
    <w:rsid w:val="00812767"/>
    <w:rsid w:val="00815C2E"/>
    <w:rsid w:val="00815EA4"/>
    <w:rsid w:val="00820740"/>
    <w:rsid w:val="00820D15"/>
    <w:rsid w:val="00825C29"/>
    <w:rsid w:val="00827481"/>
    <w:rsid w:val="00827F1B"/>
    <w:rsid w:val="00830753"/>
    <w:rsid w:val="00840A54"/>
    <w:rsid w:val="00842955"/>
    <w:rsid w:val="008458D0"/>
    <w:rsid w:val="008465E1"/>
    <w:rsid w:val="00854BAB"/>
    <w:rsid w:val="00860690"/>
    <w:rsid w:val="008618D0"/>
    <w:rsid w:val="00863EE9"/>
    <w:rsid w:val="00866706"/>
    <w:rsid w:val="008670E0"/>
    <w:rsid w:val="00871F9C"/>
    <w:rsid w:val="00872B41"/>
    <w:rsid w:val="00876618"/>
    <w:rsid w:val="00883C01"/>
    <w:rsid w:val="00885430"/>
    <w:rsid w:val="008875AA"/>
    <w:rsid w:val="00892E8B"/>
    <w:rsid w:val="008935FA"/>
    <w:rsid w:val="008943EA"/>
    <w:rsid w:val="008B0959"/>
    <w:rsid w:val="008B1F47"/>
    <w:rsid w:val="008B40FD"/>
    <w:rsid w:val="008B5CB1"/>
    <w:rsid w:val="008C038E"/>
    <w:rsid w:val="008C2FD7"/>
    <w:rsid w:val="008D0418"/>
    <w:rsid w:val="008E5A67"/>
    <w:rsid w:val="008F3194"/>
    <w:rsid w:val="008F53EF"/>
    <w:rsid w:val="008F5837"/>
    <w:rsid w:val="0090153B"/>
    <w:rsid w:val="00902FAB"/>
    <w:rsid w:val="00912E1E"/>
    <w:rsid w:val="0091375D"/>
    <w:rsid w:val="009148B4"/>
    <w:rsid w:val="00914F63"/>
    <w:rsid w:val="0091737F"/>
    <w:rsid w:val="0092792C"/>
    <w:rsid w:val="00937E9B"/>
    <w:rsid w:val="00952E1D"/>
    <w:rsid w:val="00956E5E"/>
    <w:rsid w:val="00956FC5"/>
    <w:rsid w:val="00961D4E"/>
    <w:rsid w:val="009621E3"/>
    <w:rsid w:val="00966318"/>
    <w:rsid w:val="00967B4C"/>
    <w:rsid w:val="009742FB"/>
    <w:rsid w:val="009A0155"/>
    <w:rsid w:val="009A27DA"/>
    <w:rsid w:val="009B3936"/>
    <w:rsid w:val="009C711D"/>
    <w:rsid w:val="009C7BBB"/>
    <w:rsid w:val="009E019C"/>
    <w:rsid w:val="009E36D5"/>
    <w:rsid w:val="009E686A"/>
    <w:rsid w:val="009F19C5"/>
    <w:rsid w:val="009F5544"/>
    <w:rsid w:val="009F5C23"/>
    <w:rsid w:val="00A018CE"/>
    <w:rsid w:val="00A02B5D"/>
    <w:rsid w:val="00A04500"/>
    <w:rsid w:val="00A06152"/>
    <w:rsid w:val="00A06C45"/>
    <w:rsid w:val="00A11CEF"/>
    <w:rsid w:val="00A1561B"/>
    <w:rsid w:val="00A22E4A"/>
    <w:rsid w:val="00A256A3"/>
    <w:rsid w:val="00A2592C"/>
    <w:rsid w:val="00A30055"/>
    <w:rsid w:val="00A40B94"/>
    <w:rsid w:val="00A42975"/>
    <w:rsid w:val="00A4301F"/>
    <w:rsid w:val="00A4339C"/>
    <w:rsid w:val="00A46A93"/>
    <w:rsid w:val="00A56607"/>
    <w:rsid w:val="00A6199F"/>
    <w:rsid w:val="00A63CD6"/>
    <w:rsid w:val="00A80015"/>
    <w:rsid w:val="00A83470"/>
    <w:rsid w:val="00A87A35"/>
    <w:rsid w:val="00A92F03"/>
    <w:rsid w:val="00A940C6"/>
    <w:rsid w:val="00AA6BF2"/>
    <w:rsid w:val="00AB0D68"/>
    <w:rsid w:val="00AB1E35"/>
    <w:rsid w:val="00AB3545"/>
    <w:rsid w:val="00AC4728"/>
    <w:rsid w:val="00AD6041"/>
    <w:rsid w:val="00AD7391"/>
    <w:rsid w:val="00AD7AB9"/>
    <w:rsid w:val="00AE1ADE"/>
    <w:rsid w:val="00AF6BDA"/>
    <w:rsid w:val="00B007F0"/>
    <w:rsid w:val="00B01802"/>
    <w:rsid w:val="00B01DAF"/>
    <w:rsid w:val="00B02D81"/>
    <w:rsid w:val="00B035D4"/>
    <w:rsid w:val="00B0584A"/>
    <w:rsid w:val="00B23EE7"/>
    <w:rsid w:val="00B27603"/>
    <w:rsid w:val="00B36259"/>
    <w:rsid w:val="00B37EBA"/>
    <w:rsid w:val="00B41CEA"/>
    <w:rsid w:val="00B46F85"/>
    <w:rsid w:val="00B50BD4"/>
    <w:rsid w:val="00B50C78"/>
    <w:rsid w:val="00B57380"/>
    <w:rsid w:val="00B57B2C"/>
    <w:rsid w:val="00B7484E"/>
    <w:rsid w:val="00B74991"/>
    <w:rsid w:val="00B7500C"/>
    <w:rsid w:val="00B76CBF"/>
    <w:rsid w:val="00B908D6"/>
    <w:rsid w:val="00B922D4"/>
    <w:rsid w:val="00B932CB"/>
    <w:rsid w:val="00B96468"/>
    <w:rsid w:val="00BA5369"/>
    <w:rsid w:val="00BA5EFA"/>
    <w:rsid w:val="00BB0705"/>
    <w:rsid w:val="00BB1282"/>
    <w:rsid w:val="00BC3A62"/>
    <w:rsid w:val="00BC3E53"/>
    <w:rsid w:val="00BC6A74"/>
    <w:rsid w:val="00BD1955"/>
    <w:rsid w:val="00BF27A1"/>
    <w:rsid w:val="00BF434C"/>
    <w:rsid w:val="00BF7418"/>
    <w:rsid w:val="00BF7B33"/>
    <w:rsid w:val="00C002D2"/>
    <w:rsid w:val="00C0200F"/>
    <w:rsid w:val="00C02D5F"/>
    <w:rsid w:val="00C0316E"/>
    <w:rsid w:val="00C058EF"/>
    <w:rsid w:val="00C11C57"/>
    <w:rsid w:val="00C13760"/>
    <w:rsid w:val="00C16480"/>
    <w:rsid w:val="00C2493A"/>
    <w:rsid w:val="00C2712D"/>
    <w:rsid w:val="00C30577"/>
    <w:rsid w:val="00C4037B"/>
    <w:rsid w:val="00C44A27"/>
    <w:rsid w:val="00C44F19"/>
    <w:rsid w:val="00C52710"/>
    <w:rsid w:val="00C55709"/>
    <w:rsid w:val="00C60FF8"/>
    <w:rsid w:val="00C6366D"/>
    <w:rsid w:val="00C70EE8"/>
    <w:rsid w:val="00C752E5"/>
    <w:rsid w:val="00C75843"/>
    <w:rsid w:val="00C8062D"/>
    <w:rsid w:val="00C81341"/>
    <w:rsid w:val="00C91530"/>
    <w:rsid w:val="00C960D1"/>
    <w:rsid w:val="00CA24AA"/>
    <w:rsid w:val="00CA5282"/>
    <w:rsid w:val="00CA674C"/>
    <w:rsid w:val="00CB0034"/>
    <w:rsid w:val="00CB5D51"/>
    <w:rsid w:val="00CC5514"/>
    <w:rsid w:val="00CC6E85"/>
    <w:rsid w:val="00CD24B9"/>
    <w:rsid w:val="00CD2DCC"/>
    <w:rsid w:val="00CE0A95"/>
    <w:rsid w:val="00CE3808"/>
    <w:rsid w:val="00CE6365"/>
    <w:rsid w:val="00CF4A74"/>
    <w:rsid w:val="00D040B0"/>
    <w:rsid w:val="00D10F66"/>
    <w:rsid w:val="00D10FFA"/>
    <w:rsid w:val="00D115E2"/>
    <w:rsid w:val="00D12B85"/>
    <w:rsid w:val="00D16278"/>
    <w:rsid w:val="00D238E8"/>
    <w:rsid w:val="00D24401"/>
    <w:rsid w:val="00D26A5E"/>
    <w:rsid w:val="00D2724D"/>
    <w:rsid w:val="00D31003"/>
    <w:rsid w:val="00D35D6E"/>
    <w:rsid w:val="00D430D7"/>
    <w:rsid w:val="00D563B2"/>
    <w:rsid w:val="00D605AE"/>
    <w:rsid w:val="00D677CE"/>
    <w:rsid w:val="00D703B1"/>
    <w:rsid w:val="00D70768"/>
    <w:rsid w:val="00D81867"/>
    <w:rsid w:val="00D85727"/>
    <w:rsid w:val="00D87D02"/>
    <w:rsid w:val="00D91ABA"/>
    <w:rsid w:val="00D9488F"/>
    <w:rsid w:val="00D95521"/>
    <w:rsid w:val="00DA1CAB"/>
    <w:rsid w:val="00DA36BE"/>
    <w:rsid w:val="00DA410B"/>
    <w:rsid w:val="00DA5ED0"/>
    <w:rsid w:val="00DB2904"/>
    <w:rsid w:val="00DB36BF"/>
    <w:rsid w:val="00DB7471"/>
    <w:rsid w:val="00DB7D98"/>
    <w:rsid w:val="00DC197C"/>
    <w:rsid w:val="00DC4AF5"/>
    <w:rsid w:val="00DC7749"/>
    <w:rsid w:val="00DD39D5"/>
    <w:rsid w:val="00DD5650"/>
    <w:rsid w:val="00DD5F35"/>
    <w:rsid w:val="00DE6430"/>
    <w:rsid w:val="00DF1DAE"/>
    <w:rsid w:val="00DF61CA"/>
    <w:rsid w:val="00DF6946"/>
    <w:rsid w:val="00E012E0"/>
    <w:rsid w:val="00E02A76"/>
    <w:rsid w:val="00E04B0A"/>
    <w:rsid w:val="00E06A43"/>
    <w:rsid w:val="00E07700"/>
    <w:rsid w:val="00E164C8"/>
    <w:rsid w:val="00E365B2"/>
    <w:rsid w:val="00E400EF"/>
    <w:rsid w:val="00E54179"/>
    <w:rsid w:val="00E54B35"/>
    <w:rsid w:val="00E6024E"/>
    <w:rsid w:val="00E632D9"/>
    <w:rsid w:val="00E66488"/>
    <w:rsid w:val="00E71E46"/>
    <w:rsid w:val="00E7310C"/>
    <w:rsid w:val="00E7454F"/>
    <w:rsid w:val="00E855F7"/>
    <w:rsid w:val="00E87260"/>
    <w:rsid w:val="00E960BF"/>
    <w:rsid w:val="00EA1185"/>
    <w:rsid w:val="00EA1935"/>
    <w:rsid w:val="00EA3194"/>
    <w:rsid w:val="00EA3376"/>
    <w:rsid w:val="00EA77D9"/>
    <w:rsid w:val="00EB0043"/>
    <w:rsid w:val="00EB010C"/>
    <w:rsid w:val="00EB17A1"/>
    <w:rsid w:val="00EB20F1"/>
    <w:rsid w:val="00EB3471"/>
    <w:rsid w:val="00EB4307"/>
    <w:rsid w:val="00EB4971"/>
    <w:rsid w:val="00EB54CD"/>
    <w:rsid w:val="00EB6A61"/>
    <w:rsid w:val="00EC2C0D"/>
    <w:rsid w:val="00EC5150"/>
    <w:rsid w:val="00EC7AB2"/>
    <w:rsid w:val="00ED4E05"/>
    <w:rsid w:val="00EE066A"/>
    <w:rsid w:val="00EE204C"/>
    <w:rsid w:val="00EE21DC"/>
    <w:rsid w:val="00EE2A73"/>
    <w:rsid w:val="00EE2FF5"/>
    <w:rsid w:val="00EF3614"/>
    <w:rsid w:val="00EF3B99"/>
    <w:rsid w:val="00F06D0E"/>
    <w:rsid w:val="00F22013"/>
    <w:rsid w:val="00F2701B"/>
    <w:rsid w:val="00F30DD4"/>
    <w:rsid w:val="00F344B9"/>
    <w:rsid w:val="00F35850"/>
    <w:rsid w:val="00F37194"/>
    <w:rsid w:val="00F430F6"/>
    <w:rsid w:val="00F52BA4"/>
    <w:rsid w:val="00F52DC7"/>
    <w:rsid w:val="00F54464"/>
    <w:rsid w:val="00F54C6C"/>
    <w:rsid w:val="00F6159F"/>
    <w:rsid w:val="00F65583"/>
    <w:rsid w:val="00F74A60"/>
    <w:rsid w:val="00F75484"/>
    <w:rsid w:val="00F81E4C"/>
    <w:rsid w:val="00F822BC"/>
    <w:rsid w:val="00F862CB"/>
    <w:rsid w:val="00FA1AE1"/>
    <w:rsid w:val="00FB314B"/>
    <w:rsid w:val="00FC4327"/>
    <w:rsid w:val="00FC468F"/>
    <w:rsid w:val="00FC6367"/>
    <w:rsid w:val="00FD3035"/>
    <w:rsid w:val="00FD73E8"/>
    <w:rsid w:val="00FE2B2C"/>
    <w:rsid w:val="00FE325F"/>
    <w:rsid w:val="00FE3F37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92326"/>
  <w15:docId w15:val="{2576EF03-0D85-4DD2-BF8E-604D3C95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4B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0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04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37D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3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7D2"/>
  </w:style>
  <w:style w:type="paragraph" w:styleId="Footer">
    <w:name w:val="footer"/>
    <w:basedOn w:val="Normal"/>
    <w:link w:val="FooterChar"/>
    <w:uiPriority w:val="99"/>
    <w:unhideWhenUsed/>
    <w:rsid w:val="00143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D2"/>
  </w:style>
  <w:style w:type="paragraph" w:styleId="BalloonText">
    <w:name w:val="Balloon Text"/>
    <w:basedOn w:val="Normal"/>
    <w:link w:val="BalloonTextChar"/>
    <w:uiPriority w:val="99"/>
    <w:semiHidden/>
    <w:unhideWhenUsed/>
    <w:rsid w:val="0014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0E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0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5D6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77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0FFA"/>
    <w:rPr>
      <w:b/>
      <w:bCs/>
    </w:rPr>
  </w:style>
  <w:style w:type="character" w:customStyle="1" w:styleId="apple-converted-space">
    <w:name w:val="apple-converted-space"/>
    <w:basedOn w:val="DefaultParagraphFont"/>
    <w:rsid w:val="00D10FFA"/>
  </w:style>
  <w:style w:type="paragraph" w:styleId="ListParagraph">
    <w:name w:val="List Paragraph"/>
    <w:basedOn w:val="Normal"/>
    <w:uiPriority w:val="34"/>
    <w:qFormat/>
    <w:rsid w:val="008943EA"/>
    <w:pPr>
      <w:ind w:left="720"/>
      <w:contextualSpacing/>
    </w:pPr>
  </w:style>
  <w:style w:type="paragraph" w:customStyle="1" w:styleId="Default">
    <w:name w:val="Default"/>
    <w:rsid w:val="00467ADF"/>
    <w:pPr>
      <w:autoSpaceDE w:val="0"/>
      <w:autoSpaceDN w:val="0"/>
      <w:adjustRightInd w:val="0"/>
      <w:spacing w:after="0" w:line="240" w:lineRule="auto"/>
    </w:pPr>
    <w:rPr>
      <w:rFonts w:ascii="Andada" w:hAnsi="Andada" w:cs="Andad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theschwartzcenter.org/join/honor-your-caregive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ompassioninactionconference.org/" TargetMode="External"/><Relationship Id="rId17" Type="http://schemas.openxmlformats.org/officeDocument/2006/relationships/hyperlink" Target="mailto:ceburke@theschwartzcente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witter.com/theSC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chwartzcenter.org/join/nc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theschwartzcenter" TargetMode="External"/><Relationship Id="rId10" Type="http://schemas.openxmlformats.org/officeDocument/2006/relationships/hyperlink" Target="https://www.theschwartzcenter.org/dinne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theschwartzcenter.org/join/nccy" TargetMode="External"/><Relationship Id="rId14" Type="http://schemas.openxmlformats.org/officeDocument/2006/relationships/hyperlink" Target="http://www.theschwartzcen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988D0-8371-AD45-9ACA-B9ADD475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Partners Information Systems</dc:creator>
  <cp:lastModifiedBy>Microsoft Office User</cp:lastModifiedBy>
  <cp:revision>2</cp:revision>
  <cp:lastPrinted>2019-10-22T13:49:00Z</cp:lastPrinted>
  <dcterms:created xsi:type="dcterms:W3CDTF">2019-10-23T17:17:00Z</dcterms:created>
  <dcterms:modified xsi:type="dcterms:W3CDTF">2019-10-23T17:17:00Z</dcterms:modified>
</cp:coreProperties>
</file>